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BDB55" w14:textId="18CCCD73" w:rsidR="197AEDE4" w:rsidRDefault="401B247F" w:rsidP="2DFEF386">
      <w:pPr>
        <w:pStyle w:val="Heading1"/>
        <w:rPr>
          <w:rFonts w:eastAsia="Arial"/>
          <w:sz w:val="48"/>
          <w:szCs w:val="48"/>
        </w:rPr>
      </w:pPr>
      <w:r w:rsidRPr="4E45EFB1">
        <w:rPr>
          <w:rFonts w:eastAsia="Arial"/>
          <w:sz w:val="48"/>
          <w:szCs w:val="48"/>
        </w:rPr>
        <w:t>P</w:t>
      </w:r>
      <w:r w:rsidR="500F306F" w:rsidRPr="4E45EFB1">
        <w:rPr>
          <w:rFonts w:eastAsia="Arial"/>
          <w:sz w:val="48"/>
          <w:szCs w:val="48"/>
        </w:rPr>
        <w:t>lanning for</w:t>
      </w:r>
      <w:r w:rsidRPr="4E45EFB1">
        <w:rPr>
          <w:rFonts w:eastAsia="Arial"/>
          <w:sz w:val="48"/>
          <w:szCs w:val="48"/>
        </w:rPr>
        <w:t xml:space="preserve"> Spread</w:t>
      </w:r>
      <w:r w:rsidR="220E124B" w:rsidRPr="4E45EFB1">
        <w:rPr>
          <w:rFonts w:eastAsia="Arial"/>
          <w:sz w:val="48"/>
          <w:szCs w:val="48"/>
        </w:rPr>
        <w:t xml:space="preserve"> Worksheet </w:t>
      </w:r>
    </w:p>
    <w:p w14:paraId="173AE2B9" w14:textId="7866AB5F" w:rsidR="5EF8E3E4" w:rsidRDefault="5EF8E3E4" w:rsidP="4E45EFB1">
      <w:pPr>
        <w:spacing w:before="120" w:after="240" w:line="300" w:lineRule="atLeast"/>
        <w:rPr>
          <w:rFonts w:eastAsia="Arial"/>
          <w:b/>
          <w:bCs/>
          <w:color w:val="2C7F95"/>
          <w:sz w:val="24"/>
        </w:rPr>
      </w:pPr>
      <w:r w:rsidRPr="4E45EFB1">
        <w:rPr>
          <w:rFonts w:eastAsia="Arial"/>
          <w:b/>
          <w:bCs/>
          <w:color w:val="2C7F95"/>
          <w:sz w:val="24"/>
        </w:rPr>
        <w:t>Health Center Name _________________________________</w:t>
      </w:r>
    </w:p>
    <w:p w14:paraId="07E86910" w14:textId="057D724B" w:rsidR="6E80FBA8" w:rsidRDefault="6E80FBA8" w:rsidP="4E45EFB1">
      <w:pPr>
        <w:spacing w:before="480" w:after="120" w:line="240" w:lineRule="auto"/>
        <w:rPr>
          <w:rFonts w:eastAsia="Arial"/>
          <w:b/>
          <w:bCs/>
          <w:sz w:val="28"/>
          <w:szCs w:val="28"/>
        </w:rPr>
      </w:pPr>
      <w:r w:rsidRPr="4E45EFB1">
        <w:rPr>
          <w:rFonts w:eastAsia="Arial"/>
          <w:b/>
          <w:bCs/>
          <w:sz w:val="24"/>
        </w:rPr>
        <w:t xml:space="preserve">SWLS Team Time: </w:t>
      </w:r>
      <w:r w:rsidR="6B66BE85" w:rsidRPr="4E45EFB1">
        <w:rPr>
          <w:rFonts w:eastAsia="Arial"/>
          <w:b/>
          <w:bCs/>
          <w:sz w:val="24"/>
        </w:rPr>
        <w:t>35</w:t>
      </w:r>
      <w:r w:rsidR="7E70A505" w:rsidRPr="4E45EFB1">
        <w:rPr>
          <w:rFonts w:eastAsia="Arial"/>
          <w:b/>
          <w:bCs/>
          <w:sz w:val="24"/>
        </w:rPr>
        <w:t>-Minute Planning Activity</w:t>
      </w:r>
    </w:p>
    <w:p w14:paraId="4E5BB9AC" w14:textId="75C066EF" w:rsidR="32DD55E8" w:rsidRDefault="3B3B4BD1" w:rsidP="01199BA9">
      <w:pPr>
        <w:spacing w:before="120" w:after="120" w:line="240" w:lineRule="auto"/>
        <w:rPr>
          <w:rFonts w:eastAsia="Arial"/>
          <w:color w:val="auto"/>
          <w:szCs w:val="22"/>
        </w:rPr>
      </w:pPr>
      <w:r w:rsidRPr="2DFEF386">
        <w:rPr>
          <w:rFonts w:eastAsia="Arial"/>
          <w:b/>
          <w:bCs/>
          <w:color w:val="2C7F95"/>
          <w:szCs w:val="22"/>
        </w:rPr>
        <w:t>Instructions:</w:t>
      </w:r>
      <w:r w:rsidRPr="2DFEF386">
        <w:rPr>
          <w:rFonts w:eastAsia="Arial"/>
          <w:color w:val="954180"/>
          <w:szCs w:val="22"/>
        </w:rPr>
        <w:t xml:space="preserve"> </w:t>
      </w:r>
      <w:r w:rsidRPr="2DFEF386">
        <w:rPr>
          <w:rFonts w:eastAsia="Arial"/>
          <w:color w:val="auto"/>
          <w:szCs w:val="22"/>
        </w:rPr>
        <w:t xml:space="preserve">  </w:t>
      </w:r>
    </w:p>
    <w:p w14:paraId="1C433658" w14:textId="7D52C11F" w:rsidR="7E70A505" w:rsidRDefault="7E70A505" w:rsidP="4E45EFB1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rPr>
          <w:rFonts w:eastAsia="Arial"/>
          <w:szCs w:val="22"/>
        </w:rPr>
      </w:pPr>
      <w:r w:rsidRPr="4E45EFB1">
        <w:rPr>
          <w:rFonts w:eastAsia="Arial"/>
          <w:b/>
          <w:bCs/>
          <w:color w:val="2C7F95"/>
          <w:szCs w:val="22"/>
        </w:rPr>
        <w:t>S</w:t>
      </w:r>
      <w:r w:rsidR="233B9AA8" w:rsidRPr="4E45EFB1">
        <w:rPr>
          <w:rFonts w:eastAsia="Arial"/>
          <w:b/>
          <w:bCs/>
          <w:color w:val="2C7F95"/>
          <w:szCs w:val="22"/>
        </w:rPr>
        <w:t>TEP</w:t>
      </w:r>
      <w:r w:rsidRPr="4E45EFB1">
        <w:rPr>
          <w:rFonts w:eastAsia="Arial"/>
          <w:b/>
          <w:bCs/>
          <w:color w:val="2C7F95"/>
          <w:szCs w:val="22"/>
        </w:rPr>
        <w:t xml:space="preserve"> 1 (2 min):</w:t>
      </w:r>
      <w:r w:rsidRPr="4E45EFB1">
        <w:rPr>
          <w:rFonts w:eastAsia="Arial"/>
          <w:szCs w:val="22"/>
        </w:rPr>
        <w:t xml:space="preserve"> </w:t>
      </w:r>
      <w:r w:rsidR="0B76AA91" w:rsidRPr="4E45EFB1">
        <w:rPr>
          <w:rFonts w:eastAsia="Arial"/>
          <w:szCs w:val="22"/>
        </w:rPr>
        <w:t>Assign a notetaker</w:t>
      </w:r>
      <w:r w:rsidR="134E9507" w:rsidRPr="4E45EFB1">
        <w:rPr>
          <w:rFonts w:eastAsia="Arial"/>
          <w:szCs w:val="22"/>
        </w:rPr>
        <w:t>. D</w:t>
      </w:r>
      <w:r w:rsidR="7A7E6AF7" w:rsidRPr="4E45EFB1">
        <w:rPr>
          <w:rFonts w:eastAsia="Arial"/>
          <w:szCs w:val="22"/>
        </w:rPr>
        <w:t>ownload a digital copy of the worksheet</w:t>
      </w:r>
      <w:r w:rsidR="09B0C112" w:rsidRPr="4E45EFB1">
        <w:rPr>
          <w:rFonts w:eastAsia="Arial"/>
          <w:szCs w:val="22"/>
        </w:rPr>
        <w:t xml:space="preserve"> </w:t>
      </w:r>
      <w:r w:rsidR="4D566D4D" w:rsidRPr="4E45EFB1">
        <w:rPr>
          <w:rFonts w:eastAsia="Arial"/>
          <w:szCs w:val="22"/>
        </w:rPr>
        <w:t>from the Cohort Portal</w:t>
      </w:r>
      <w:r w:rsidR="64875710" w:rsidRPr="4E45EFB1">
        <w:rPr>
          <w:rFonts w:eastAsia="Arial"/>
          <w:szCs w:val="22"/>
        </w:rPr>
        <w:t xml:space="preserve"> or</w:t>
      </w:r>
      <w:r w:rsidR="7DC1F8A2" w:rsidRPr="4E45EFB1">
        <w:rPr>
          <w:rFonts w:eastAsia="Arial"/>
          <w:szCs w:val="22"/>
        </w:rPr>
        <w:t>,</w:t>
      </w:r>
      <w:r w:rsidR="64875710" w:rsidRPr="4E45EFB1">
        <w:rPr>
          <w:rFonts w:eastAsia="Arial"/>
          <w:szCs w:val="22"/>
        </w:rPr>
        <w:t xml:space="preserve"> if</w:t>
      </w:r>
      <w:r w:rsidR="3AFFEDB1" w:rsidRPr="4E45EFB1">
        <w:rPr>
          <w:rFonts w:eastAsia="Arial"/>
          <w:szCs w:val="22"/>
        </w:rPr>
        <w:t xml:space="preserve"> preferred, </w:t>
      </w:r>
      <w:r w:rsidR="09B0C112" w:rsidRPr="4E45EFB1">
        <w:rPr>
          <w:rFonts w:eastAsia="Arial"/>
          <w:szCs w:val="22"/>
        </w:rPr>
        <w:t>use</w:t>
      </w:r>
      <w:r w:rsidR="052F3A61" w:rsidRPr="4E45EFB1">
        <w:rPr>
          <w:rFonts w:eastAsia="Arial"/>
          <w:szCs w:val="22"/>
        </w:rPr>
        <w:t xml:space="preserve"> </w:t>
      </w:r>
      <w:r w:rsidR="09B0C112" w:rsidRPr="4E45EFB1">
        <w:rPr>
          <w:rFonts w:eastAsia="Arial"/>
          <w:szCs w:val="22"/>
        </w:rPr>
        <w:t xml:space="preserve">this </w:t>
      </w:r>
      <w:r w:rsidR="306D0FA7" w:rsidRPr="4E45EFB1">
        <w:rPr>
          <w:rFonts w:eastAsia="Arial"/>
          <w:szCs w:val="22"/>
        </w:rPr>
        <w:t xml:space="preserve">copy </w:t>
      </w:r>
      <w:r w:rsidR="53CE462B" w:rsidRPr="4E45EFB1">
        <w:rPr>
          <w:rFonts w:eastAsia="Arial"/>
          <w:szCs w:val="22"/>
        </w:rPr>
        <w:t>for handwritten notes</w:t>
      </w:r>
      <w:r w:rsidR="09B0C112" w:rsidRPr="4E45EFB1">
        <w:rPr>
          <w:rFonts w:eastAsia="Arial"/>
          <w:szCs w:val="22"/>
        </w:rPr>
        <w:t xml:space="preserve">. </w:t>
      </w:r>
    </w:p>
    <w:p w14:paraId="3AFBA57A" w14:textId="29841EBD" w:rsidR="7E70A505" w:rsidRDefault="7E70A505" w:rsidP="4E45EFB1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rPr>
          <w:rFonts w:eastAsia="Arial"/>
          <w:szCs w:val="22"/>
        </w:rPr>
      </w:pPr>
      <w:r w:rsidRPr="4E45EFB1">
        <w:rPr>
          <w:rFonts w:eastAsia="Arial"/>
          <w:b/>
          <w:bCs/>
          <w:color w:val="2C7F95"/>
          <w:szCs w:val="22"/>
        </w:rPr>
        <w:t>S</w:t>
      </w:r>
      <w:r w:rsidR="49774392" w:rsidRPr="4E45EFB1">
        <w:rPr>
          <w:rFonts w:eastAsia="Arial"/>
          <w:b/>
          <w:bCs/>
          <w:color w:val="2C7F95"/>
          <w:szCs w:val="22"/>
        </w:rPr>
        <w:t>TEP</w:t>
      </w:r>
      <w:r w:rsidRPr="4E45EFB1">
        <w:rPr>
          <w:rFonts w:eastAsia="Arial"/>
          <w:b/>
          <w:bCs/>
          <w:color w:val="2C7F95"/>
          <w:szCs w:val="22"/>
        </w:rPr>
        <w:t xml:space="preserve"> 2 (</w:t>
      </w:r>
      <w:r w:rsidR="3888FD6A" w:rsidRPr="4E45EFB1">
        <w:rPr>
          <w:rFonts w:eastAsia="Arial"/>
          <w:b/>
          <w:bCs/>
          <w:color w:val="2C7F95"/>
          <w:szCs w:val="22"/>
        </w:rPr>
        <w:t>3</w:t>
      </w:r>
      <w:r w:rsidR="715BDA7E" w:rsidRPr="4E45EFB1">
        <w:rPr>
          <w:rFonts w:eastAsia="Arial"/>
          <w:b/>
          <w:bCs/>
          <w:color w:val="2C7F95"/>
          <w:szCs w:val="22"/>
        </w:rPr>
        <w:t>0</w:t>
      </w:r>
      <w:r w:rsidRPr="4E45EFB1">
        <w:rPr>
          <w:rFonts w:eastAsia="Arial"/>
          <w:b/>
          <w:bCs/>
          <w:color w:val="2C7F95"/>
          <w:szCs w:val="22"/>
        </w:rPr>
        <w:t xml:space="preserve"> min):</w:t>
      </w:r>
      <w:r w:rsidRPr="4E45EFB1">
        <w:rPr>
          <w:rFonts w:eastAsia="Arial"/>
          <w:color w:val="2C7F95"/>
          <w:szCs w:val="22"/>
        </w:rPr>
        <w:t xml:space="preserve"> </w:t>
      </w:r>
      <w:r w:rsidR="6507FAF1" w:rsidRPr="4E45EFB1">
        <w:rPr>
          <w:rFonts w:eastAsia="Arial"/>
          <w:szCs w:val="22"/>
        </w:rPr>
        <w:t xml:space="preserve">Review your </w:t>
      </w:r>
      <w:r w:rsidR="1B6C4869" w:rsidRPr="4E45EFB1">
        <w:rPr>
          <w:rFonts w:eastAsia="Arial"/>
          <w:szCs w:val="22"/>
        </w:rPr>
        <w:t>s</w:t>
      </w:r>
      <w:r w:rsidR="6507FAF1" w:rsidRPr="4E45EFB1">
        <w:rPr>
          <w:rFonts w:eastAsia="Arial"/>
          <w:szCs w:val="22"/>
        </w:rPr>
        <w:t>pread SMARTIE Goal</w:t>
      </w:r>
      <w:r w:rsidR="36F06588" w:rsidRPr="4E45EFB1">
        <w:rPr>
          <w:rFonts w:eastAsia="Arial"/>
          <w:szCs w:val="22"/>
        </w:rPr>
        <w:t>. C</w:t>
      </w:r>
      <w:r w:rsidRPr="4E45EFB1">
        <w:rPr>
          <w:rFonts w:eastAsia="Arial"/>
          <w:szCs w:val="22"/>
        </w:rPr>
        <w:t>onsider who is at the table</w:t>
      </w:r>
      <w:r w:rsidR="493AF31C" w:rsidRPr="4E45EFB1">
        <w:rPr>
          <w:rFonts w:eastAsia="Arial"/>
          <w:szCs w:val="22"/>
        </w:rPr>
        <w:t xml:space="preserve"> and </w:t>
      </w:r>
      <w:r w:rsidRPr="4E45EFB1">
        <w:rPr>
          <w:rFonts w:eastAsia="Arial"/>
          <w:szCs w:val="22"/>
        </w:rPr>
        <w:t>where you are on your spread journey</w:t>
      </w:r>
      <w:r w:rsidR="088A4739" w:rsidRPr="4E45EFB1">
        <w:rPr>
          <w:rFonts w:eastAsia="Arial"/>
          <w:szCs w:val="22"/>
        </w:rPr>
        <w:t xml:space="preserve">. </w:t>
      </w:r>
      <w:r w:rsidR="088A4739" w:rsidRPr="4E45EFB1">
        <w:rPr>
          <w:rFonts w:eastAsia="Arial"/>
          <w:b/>
          <w:bCs/>
          <w:color w:val="954180"/>
          <w:szCs w:val="22"/>
          <w:u w:val="single"/>
        </w:rPr>
        <w:t>S</w:t>
      </w:r>
      <w:r w:rsidRPr="4E45EFB1">
        <w:rPr>
          <w:rFonts w:eastAsia="Arial"/>
          <w:b/>
          <w:bCs/>
          <w:color w:val="954180"/>
          <w:szCs w:val="22"/>
          <w:u w:val="single"/>
        </w:rPr>
        <w:t>elect 1–2 sections to work on today</w:t>
      </w:r>
      <w:r w:rsidRPr="4E45EFB1">
        <w:rPr>
          <w:rFonts w:eastAsia="Arial"/>
          <w:b/>
          <w:bCs/>
          <w:szCs w:val="22"/>
        </w:rPr>
        <w:t>.</w:t>
      </w:r>
      <w:r w:rsidRPr="4E45EFB1">
        <w:rPr>
          <w:rFonts w:eastAsia="Arial"/>
          <w:szCs w:val="22"/>
        </w:rPr>
        <w:t xml:space="preserve"> </w:t>
      </w:r>
      <w:r w:rsidR="083EB4B3" w:rsidRPr="4E45EFB1">
        <w:rPr>
          <w:rFonts w:eastAsia="Arial"/>
          <w:szCs w:val="22"/>
        </w:rPr>
        <w:t xml:space="preserve">Identify and document key </w:t>
      </w:r>
      <w:bookmarkStart w:id="0" w:name="_Int_BtxSJHje"/>
      <w:r w:rsidR="083EB4B3" w:rsidRPr="4E45EFB1">
        <w:rPr>
          <w:rFonts w:eastAsia="Arial"/>
          <w:szCs w:val="22"/>
        </w:rPr>
        <w:t>implementation</w:t>
      </w:r>
      <w:bookmarkEnd w:id="0"/>
      <w:r w:rsidR="083EB4B3" w:rsidRPr="4E45EFB1">
        <w:rPr>
          <w:rFonts w:eastAsia="Arial"/>
          <w:szCs w:val="22"/>
        </w:rPr>
        <w:t xml:space="preserve"> next steps </w:t>
      </w:r>
      <w:r w:rsidR="53FF30AF" w:rsidRPr="4E45EFB1">
        <w:rPr>
          <w:rFonts w:eastAsia="Arial"/>
          <w:szCs w:val="22"/>
        </w:rPr>
        <w:t xml:space="preserve">in the </w:t>
      </w:r>
      <w:r w:rsidR="083EB4B3" w:rsidRPr="4E45EFB1">
        <w:rPr>
          <w:rFonts w:eastAsia="Arial"/>
          <w:szCs w:val="22"/>
        </w:rPr>
        <w:t xml:space="preserve">table at the end of each section. </w:t>
      </w:r>
      <w:r w:rsidR="55F5DBDC" w:rsidRPr="4E45EFB1">
        <w:rPr>
          <w:rFonts w:eastAsia="Arial"/>
          <w:b/>
          <w:bCs/>
          <w:i/>
          <w:iCs/>
          <w:szCs w:val="22"/>
        </w:rPr>
        <w:t>Tip:</w:t>
      </w:r>
      <w:r w:rsidR="55F5DBDC" w:rsidRPr="4E45EFB1">
        <w:rPr>
          <w:rFonts w:eastAsia="Arial"/>
          <w:i/>
          <w:iCs/>
          <w:szCs w:val="22"/>
        </w:rPr>
        <w:t xml:space="preserve"> </w:t>
      </w:r>
      <w:r w:rsidR="1FF94965" w:rsidRPr="4E45EFB1">
        <w:rPr>
          <w:rFonts w:eastAsia="Arial"/>
          <w:i/>
          <w:iCs/>
          <w:szCs w:val="22"/>
        </w:rPr>
        <w:t>Y</w:t>
      </w:r>
      <w:r w:rsidR="55F5DBDC" w:rsidRPr="4E45EFB1">
        <w:rPr>
          <w:rFonts w:eastAsia="Arial"/>
          <w:i/>
          <w:iCs/>
          <w:szCs w:val="22"/>
        </w:rPr>
        <w:t xml:space="preserve">ou may want to refer to your </w:t>
      </w:r>
      <w:r w:rsidR="1B266CD8" w:rsidRPr="4E45EFB1">
        <w:rPr>
          <w:rFonts w:eastAsia="Arial"/>
          <w:i/>
          <w:iCs/>
          <w:szCs w:val="22"/>
        </w:rPr>
        <w:t>Spread P</w:t>
      </w:r>
      <w:r w:rsidR="55F5DBDC" w:rsidRPr="4E45EFB1">
        <w:rPr>
          <w:rFonts w:eastAsia="Arial"/>
          <w:i/>
          <w:iCs/>
          <w:szCs w:val="22"/>
        </w:rPr>
        <w:t xml:space="preserve">assport notes </w:t>
      </w:r>
      <w:r w:rsidR="5DA7BFE1" w:rsidRPr="4E45EFB1">
        <w:rPr>
          <w:rFonts w:eastAsia="Arial"/>
          <w:i/>
          <w:iCs/>
          <w:szCs w:val="22"/>
        </w:rPr>
        <w:t xml:space="preserve">and follow-ups </w:t>
      </w:r>
      <w:r w:rsidR="55F5DBDC" w:rsidRPr="4E45EFB1">
        <w:rPr>
          <w:rFonts w:eastAsia="Arial"/>
          <w:i/>
          <w:iCs/>
          <w:szCs w:val="22"/>
        </w:rPr>
        <w:t>as you work through these</w:t>
      </w:r>
      <w:r w:rsidR="6ACBE384" w:rsidRPr="4E45EFB1">
        <w:rPr>
          <w:rFonts w:eastAsia="Arial"/>
          <w:i/>
          <w:iCs/>
          <w:szCs w:val="22"/>
        </w:rPr>
        <w:t xml:space="preserve"> </w:t>
      </w:r>
      <w:r w:rsidR="55F5DBDC" w:rsidRPr="4E45EFB1">
        <w:rPr>
          <w:rFonts w:eastAsia="Arial"/>
          <w:i/>
          <w:iCs/>
          <w:szCs w:val="22"/>
        </w:rPr>
        <w:t xml:space="preserve">sections. </w:t>
      </w:r>
    </w:p>
    <w:p w14:paraId="126A450E" w14:textId="7DCD730F" w:rsidR="7E70A505" w:rsidRDefault="7E70A505" w:rsidP="4E45EFB1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rPr>
          <w:rFonts w:eastAsia="Arial"/>
          <w:szCs w:val="22"/>
        </w:rPr>
      </w:pPr>
      <w:r w:rsidRPr="4E45EFB1">
        <w:rPr>
          <w:rFonts w:eastAsia="Arial"/>
          <w:b/>
          <w:bCs/>
          <w:color w:val="2C7F95"/>
          <w:szCs w:val="22"/>
        </w:rPr>
        <w:t>S</w:t>
      </w:r>
      <w:r w:rsidR="22FB7CEE" w:rsidRPr="4E45EFB1">
        <w:rPr>
          <w:rFonts w:eastAsia="Arial"/>
          <w:b/>
          <w:bCs/>
          <w:color w:val="2C7F95"/>
          <w:szCs w:val="22"/>
        </w:rPr>
        <w:t>TEP</w:t>
      </w:r>
      <w:r w:rsidRPr="4E45EFB1">
        <w:rPr>
          <w:rFonts w:eastAsia="Arial"/>
          <w:b/>
          <w:bCs/>
          <w:color w:val="2C7F95"/>
          <w:szCs w:val="22"/>
        </w:rPr>
        <w:t xml:space="preserve"> 3 (</w:t>
      </w:r>
      <w:r w:rsidR="5796267E" w:rsidRPr="4E45EFB1">
        <w:rPr>
          <w:rFonts w:eastAsia="Arial"/>
          <w:b/>
          <w:bCs/>
          <w:color w:val="2C7F95"/>
          <w:szCs w:val="22"/>
        </w:rPr>
        <w:t>3</w:t>
      </w:r>
      <w:r w:rsidRPr="4E45EFB1">
        <w:rPr>
          <w:rFonts w:eastAsia="Arial"/>
          <w:b/>
          <w:bCs/>
          <w:color w:val="2C7F95"/>
          <w:szCs w:val="22"/>
        </w:rPr>
        <w:t xml:space="preserve"> min):</w:t>
      </w:r>
      <w:r w:rsidRPr="4E45EFB1">
        <w:rPr>
          <w:rFonts w:eastAsia="Arial"/>
          <w:szCs w:val="22"/>
        </w:rPr>
        <w:t xml:space="preserve"> </w:t>
      </w:r>
      <w:r w:rsidR="74A2B8D3" w:rsidRPr="4E45EFB1">
        <w:rPr>
          <w:rFonts w:eastAsia="Arial"/>
          <w:szCs w:val="22"/>
        </w:rPr>
        <w:t>Email your worksheet to your AC PM. If you use</w:t>
      </w:r>
      <w:r w:rsidR="7D1D0A19" w:rsidRPr="4E45EFB1">
        <w:rPr>
          <w:rFonts w:eastAsia="Arial"/>
          <w:szCs w:val="22"/>
        </w:rPr>
        <w:t>d</w:t>
      </w:r>
      <w:r w:rsidR="74A2B8D3" w:rsidRPr="4E45EFB1">
        <w:rPr>
          <w:rFonts w:eastAsia="Arial"/>
          <w:szCs w:val="22"/>
        </w:rPr>
        <w:t xml:space="preserve"> a paper copy</w:t>
      </w:r>
      <w:r w:rsidR="5F7139EE" w:rsidRPr="4E45EFB1">
        <w:rPr>
          <w:rFonts w:eastAsia="Arial"/>
          <w:szCs w:val="22"/>
        </w:rPr>
        <w:t>,</w:t>
      </w:r>
      <w:r w:rsidR="74A2B8D3" w:rsidRPr="4E45EFB1">
        <w:rPr>
          <w:rFonts w:eastAsia="Arial"/>
          <w:szCs w:val="22"/>
        </w:rPr>
        <w:t xml:space="preserve"> AC PMs will take a </w:t>
      </w:r>
      <w:r w:rsidR="116CC879" w:rsidRPr="4E45EFB1">
        <w:rPr>
          <w:rFonts w:eastAsia="Arial"/>
          <w:szCs w:val="22"/>
        </w:rPr>
        <w:t>photo</w:t>
      </w:r>
      <w:r w:rsidR="74A2B8D3" w:rsidRPr="4E45EFB1">
        <w:rPr>
          <w:rFonts w:eastAsia="Arial"/>
          <w:szCs w:val="22"/>
        </w:rPr>
        <w:t>.</w:t>
      </w:r>
    </w:p>
    <w:p w14:paraId="61C60FEC" w14:textId="20B90319" w:rsidR="707DB791" w:rsidRDefault="707DB791" w:rsidP="2DFEF386">
      <w:pPr>
        <w:spacing w:before="120" w:after="240" w:line="240" w:lineRule="auto"/>
        <w:rPr>
          <w:rFonts w:eastAsia="Arial"/>
          <w:color w:val="auto"/>
          <w:szCs w:val="22"/>
        </w:rPr>
      </w:pPr>
      <w:r w:rsidRPr="2DFEF386">
        <w:rPr>
          <w:rFonts w:eastAsia="Arial"/>
          <w:b/>
          <w:bCs/>
          <w:color w:val="2C8096" w:themeColor="text2"/>
          <w:szCs w:val="22"/>
        </w:rPr>
        <w:t xml:space="preserve">After the </w:t>
      </w:r>
      <w:r w:rsidR="2235E830" w:rsidRPr="2DFEF386">
        <w:rPr>
          <w:rFonts w:eastAsia="Arial"/>
          <w:b/>
          <w:bCs/>
          <w:color w:val="2C8096" w:themeColor="text2"/>
          <w:szCs w:val="22"/>
        </w:rPr>
        <w:t>L</w:t>
      </w:r>
      <w:r w:rsidRPr="2DFEF386">
        <w:rPr>
          <w:rFonts w:eastAsia="Arial"/>
          <w:b/>
          <w:bCs/>
          <w:color w:val="2C8096" w:themeColor="text2"/>
          <w:szCs w:val="22"/>
        </w:rPr>
        <w:t xml:space="preserve">earning </w:t>
      </w:r>
      <w:r w:rsidR="703823F6" w:rsidRPr="2DFEF386">
        <w:rPr>
          <w:rFonts w:eastAsia="Arial"/>
          <w:b/>
          <w:bCs/>
          <w:color w:val="2C8096" w:themeColor="text2"/>
          <w:szCs w:val="22"/>
        </w:rPr>
        <w:t>S</w:t>
      </w:r>
      <w:r w:rsidRPr="2DFEF386">
        <w:rPr>
          <w:rFonts w:eastAsia="Arial"/>
          <w:b/>
          <w:bCs/>
          <w:color w:val="2C8096" w:themeColor="text2"/>
          <w:szCs w:val="22"/>
        </w:rPr>
        <w:t xml:space="preserve">ession: </w:t>
      </w:r>
      <w:r w:rsidRPr="2DFEF386">
        <w:rPr>
          <w:rFonts w:eastAsia="Arial"/>
          <w:szCs w:val="22"/>
        </w:rPr>
        <w:t>C</w:t>
      </w:r>
      <w:r w:rsidRPr="2DFEF386">
        <w:rPr>
          <w:rFonts w:eastAsia="Arial"/>
          <w:color w:val="auto"/>
          <w:szCs w:val="22"/>
        </w:rPr>
        <w:t xml:space="preserve">ontinue working through </w:t>
      </w:r>
      <w:r w:rsidR="7DF79517" w:rsidRPr="2DFEF386">
        <w:rPr>
          <w:rFonts w:eastAsia="Arial"/>
          <w:color w:val="auto"/>
          <w:szCs w:val="22"/>
        </w:rPr>
        <w:t xml:space="preserve">the remaining </w:t>
      </w:r>
      <w:r w:rsidRPr="2DFEF386">
        <w:rPr>
          <w:rFonts w:eastAsia="Arial"/>
          <w:color w:val="auto"/>
          <w:szCs w:val="22"/>
        </w:rPr>
        <w:t>sections with your team, review</w:t>
      </w:r>
      <w:r w:rsidR="43E82F70" w:rsidRPr="2DFEF386">
        <w:rPr>
          <w:rFonts w:eastAsia="Arial"/>
          <w:color w:val="auto"/>
          <w:szCs w:val="22"/>
        </w:rPr>
        <w:t xml:space="preserve"> next steps with your</w:t>
      </w:r>
      <w:r w:rsidRPr="2DFEF386">
        <w:rPr>
          <w:rFonts w:eastAsia="Arial"/>
          <w:color w:val="auto"/>
          <w:szCs w:val="22"/>
        </w:rPr>
        <w:t xml:space="preserve"> Coach, and </w:t>
      </w:r>
      <w:r w:rsidR="0BFAB323" w:rsidRPr="2DFEF386">
        <w:rPr>
          <w:rFonts w:eastAsia="Arial"/>
          <w:color w:val="auto"/>
          <w:szCs w:val="22"/>
        </w:rPr>
        <w:t xml:space="preserve">add </w:t>
      </w:r>
      <w:r w:rsidRPr="2DFEF386">
        <w:rPr>
          <w:rFonts w:eastAsia="Arial"/>
          <w:color w:val="auto"/>
          <w:szCs w:val="22"/>
        </w:rPr>
        <w:t>key actions to your Q4 Implementation Plan (QIP).</w:t>
      </w:r>
    </w:p>
    <w:p w14:paraId="386DA40D" w14:textId="210C964C" w:rsidR="32DD55E8" w:rsidRDefault="56F306E9" w:rsidP="4E45EFB1">
      <w:pPr>
        <w:pBdr>
          <w:top w:val="single" w:sz="12" w:space="4" w:color="2C8096"/>
          <w:left w:val="single" w:sz="12" w:space="4" w:color="2C8096"/>
          <w:bottom w:val="single" w:sz="12" w:space="4" w:color="2C8096"/>
          <w:right w:val="single" w:sz="12" w:space="4" w:color="2C8096"/>
        </w:pBdr>
        <w:rPr>
          <w:rFonts w:eastAsia="Arial"/>
          <w:b/>
          <w:bCs/>
          <w:color w:val="2C7F95"/>
          <w:sz w:val="24"/>
        </w:rPr>
      </w:pPr>
      <w:r w:rsidRPr="4E45EFB1">
        <w:rPr>
          <w:rFonts w:eastAsia="Arial"/>
          <w:b/>
          <w:bCs/>
          <w:color w:val="2C7F95"/>
          <w:sz w:val="24"/>
        </w:rPr>
        <w:t xml:space="preserve">Our Spread SMARTIE Goal: </w:t>
      </w:r>
    </w:p>
    <w:p w14:paraId="764096AD" w14:textId="62854F2B" w:rsidR="32DD55E8" w:rsidRDefault="32DD55E8" w:rsidP="4E45EFB1">
      <w:pPr>
        <w:pBdr>
          <w:top w:val="single" w:sz="12" w:space="4" w:color="2C8096"/>
          <w:left w:val="single" w:sz="12" w:space="4" w:color="2C8096"/>
          <w:bottom w:val="single" w:sz="12" w:space="4" w:color="2C8096"/>
          <w:right w:val="single" w:sz="12" w:space="4" w:color="2C8096"/>
        </w:pBdr>
        <w:rPr>
          <w:rFonts w:eastAsia="Arial"/>
          <w:b/>
          <w:bCs/>
          <w:color w:val="2C8096" w:themeColor="text2"/>
          <w:sz w:val="24"/>
        </w:rPr>
      </w:pPr>
    </w:p>
    <w:p w14:paraId="624EDD89" w14:textId="636A572B" w:rsidR="32DD55E8" w:rsidRDefault="32DD55E8" w:rsidP="4E45EFB1">
      <w:pPr>
        <w:pBdr>
          <w:top w:val="single" w:sz="12" w:space="4" w:color="2C8096"/>
          <w:left w:val="single" w:sz="12" w:space="4" w:color="2C8096"/>
          <w:bottom w:val="single" w:sz="12" w:space="4" w:color="2C8096"/>
          <w:right w:val="single" w:sz="12" w:space="4" w:color="2C8096"/>
        </w:pBdr>
        <w:rPr>
          <w:rFonts w:eastAsia="Arial"/>
          <w:b/>
          <w:bCs/>
          <w:color w:val="2C8096" w:themeColor="text2"/>
          <w:sz w:val="24"/>
        </w:rPr>
      </w:pPr>
    </w:p>
    <w:p w14:paraId="748B9ABE" w14:textId="53EF61E4" w:rsidR="4E45EFB1" w:rsidRDefault="4E45EFB1" w:rsidP="4E45EFB1">
      <w:pPr>
        <w:pBdr>
          <w:top w:val="single" w:sz="12" w:space="4" w:color="2C8096"/>
          <w:left w:val="single" w:sz="12" w:space="4" w:color="2C8096"/>
          <w:bottom w:val="single" w:sz="12" w:space="4" w:color="2C8096"/>
          <w:right w:val="single" w:sz="12" w:space="4" w:color="2C8096"/>
        </w:pBdr>
        <w:rPr>
          <w:rFonts w:eastAsia="Arial"/>
          <w:b/>
          <w:bCs/>
          <w:color w:val="2C7F95"/>
          <w:sz w:val="24"/>
        </w:rPr>
      </w:pPr>
    </w:p>
    <w:p w14:paraId="12220A8D" w14:textId="759767E1" w:rsidR="32DD55E8" w:rsidRDefault="32DD55E8" w:rsidP="4E45EFB1">
      <w:pPr>
        <w:pStyle w:val="Heading2"/>
        <w:pBdr>
          <w:top w:val="single" w:sz="6" w:space="4" w:color="808080"/>
        </w:pBdr>
        <w:spacing w:before="480"/>
        <w:rPr>
          <w:rFonts w:ascii="Arial" w:eastAsia="Arial" w:hAnsi="Arial" w:cs="Arial"/>
        </w:rPr>
      </w:pPr>
      <w:r>
        <w:br/>
      </w:r>
      <w:r w:rsidR="65173FB5" w:rsidRPr="4E45EFB1">
        <w:rPr>
          <w:rFonts w:ascii="Arial" w:eastAsia="Arial" w:hAnsi="Arial" w:cs="Arial"/>
        </w:rPr>
        <w:t xml:space="preserve">Section 1: </w:t>
      </w:r>
      <w:r w:rsidR="56F306E9" w:rsidRPr="4E45EFB1">
        <w:rPr>
          <w:rFonts w:ascii="Arial" w:eastAsia="Arial" w:hAnsi="Arial" w:cs="Arial"/>
        </w:rPr>
        <w:t xml:space="preserve">Will-building </w:t>
      </w:r>
      <w:r w:rsidR="5D6D9F79" w:rsidRPr="4E45EFB1">
        <w:rPr>
          <w:rFonts w:ascii="Arial" w:eastAsia="Arial" w:hAnsi="Arial" w:cs="Arial"/>
        </w:rPr>
        <w:t>and</w:t>
      </w:r>
      <w:r w:rsidR="56F306E9" w:rsidRPr="4E45EFB1">
        <w:rPr>
          <w:rFonts w:ascii="Arial" w:eastAsia="Arial" w:hAnsi="Arial" w:cs="Arial"/>
        </w:rPr>
        <w:t xml:space="preserve"> Alignment   </w:t>
      </w:r>
    </w:p>
    <w:p w14:paraId="4F98C23B" w14:textId="42E68DC2" w:rsidR="32DD55E8" w:rsidRDefault="56F306E9" w:rsidP="2DFEF386">
      <w:pPr>
        <w:pStyle w:val="Heading4"/>
        <w:rPr>
          <w:b w:val="0"/>
          <w:bCs w:val="0"/>
          <w:sz w:val="22"/>
          <w:szCs w:val="22"/>
        </w:rPr>
      </w:pPr>
      <w:r w:rsidRPr="2DFEF386">
        <w:t xml:space="preserve">Define the relative advantage  </w:t>
      </w:r>
    </w:p>
    <w:p w14:paraId="0709DCFB" w14:textId="665D2FFE" w:rsidR="32DD55E8" w:rsidRDefault="56F306E9" w:rsidP="2DFEF386">
      <w:pPr>
        <w:rPr>
          <w:rFonts w:eastAsia="Arial"/>
          <w:i/>
          <w:iCs/>
          <w:szCs w:val="22"/>
        </w:rPr>
      </w:pPr>
      <w:r w:rsidRPr="2DFEF386">
        <w:rPr>
          <w:rFonts w:eastAsia="Arial"/>
          <w:i/>
          <w:iCs/>
          <w:szCs w:val="22"/>
        </w:rPr>
        <w:t xml:space="preserve">Strategies spread faster when people see a clear advantage over current practice. If the advantage is not clear, spread slows. </w:t>
      </w:r>
    </w:p>
    <w:p w14:paraId="4148BA00" w14:textId="0380A59C" w:rsidR="32DD55E8" w:rsidRDefault="56F306E9" w:rsidP="2DFEF386">
      <w:pPr>
        <w:rPr>
          <w:rFonts w:eastAsia="Arial"/>
          <w:i/>
          <w:iCs/>
          <w:szCs w:val="22"/>
        </w:rPr>
      </w:pPr>
      <w:r w:rsidRPr="2DFEF386">
        <w:rPr>
          <w:rFonts w:eastAsia="Arial"/>
          <w:b/>
          <w:bCs/>
          <w:szCs w:val="22"/>
        </w:rPr>
        <w:t xml:space="preserve">What </w:t>
      </w:r>
      <w:r w:rsidR="0A7755B3" w:rsidRPr="2DFEF386">
        <w:rPr>
          <w:rFonts w:eastAsia="Arial"/>
          <w:b/>
          <w:bCs/>
          <w:szCs w:val="22"/>
        </w:rPr>
        <w:t>makes this strategy better than current practice</w:t>
      </w:r>
      <w:r w:rsidRPr="2DFEF386">
        <w:rPr>
          <w:rFonts w:eastAsia="Arial"/>
          <w:b/>
          <w:bCs/>
          <w:szCs w:val="22"/>
        </w:rPr>
        <w:t xml:space="preserve">? </w:t>
      </w:r>
      <w:r w:rsidR="6BF3AB65" w:rsidRPr="2DFEF386">
        <w:rPr>
          <w:rFonts w:eastAsia="Arial"/>
          <w:i/>
          <w:iCs/>
          <w:szCs w:val="22"/>
        </w:rPr>
        <w:t>Consider: Is it b</w:t>
      </w:r>
      <w:r w:rsidR="2E0E4092" w:rsidRPr="2DFEF386">
        <w:rPr>
          <w:rFonts w:eastAsia="Arial"/>
          <w:i/>
          <w:iCs/>
          <w:szCs w:val="22"/>
        </w:rPr>
        <w:t xml:space="preserve">etter for patients? Easier for staff? </w:t>
      </w:r>
      <w:r w:rsidR="66922F85" w:rsidRPr="2DFEF386">
        <w:rPr>
          <w:rFonts w:eastAsia="Arial"/>
          <w:i/>
          <w:iCs/>
          <w:szCs w:val="22"/>
        </w:rPr>
        <w:t>Does it i</w:t>
      </w:r>
      <w:bookmarkStart w:id="1" w:name="_Int_6rvs969P"/>
      <w:r w:rsidR="2E0E4092" w:rsidRPr="2DFEF386">
        <w:rPr>
          <w:rFonts w:eastAsia="Arial"/>
          <w:i/>
          <w:iCs/>
          <w:szCs w:val="22"/>
        </w:rPr>
        <w:t>mprove</w:t>
      </w:r>
      <w:bookmarkEnd w:id="1"/>
      <w:r w:rsidR="2E0E4092" w:rsidRPr="2DFEF386">
        <w:rPr>
          <w:rFonts w:eastAsia="Arial"/>
          <w:i/>
          <w:iCs/>
          <w:szCs w:val="22"/>
        </w:rPr>
        <w:t xml:space="preserve"> outcomes</w:t>
      </w:r>
      <w:r w:rsidR="5656C033" w:rsidRPr="2DFEF386">
        <w:rPr>
          <w:rFonts w:eastAsia="Arial"/>
          <w:i/>
          <w:iCs/>
          <w:szCs w:val="22"/>
        </w:rPr>
        <w:t>, s</w:t>
      </w:r>
      <w:r w:rsidR="2E0E4092" w:rsidRPr="2DFEF386">
        <w:rPr>
          <w:rFonts w:eastAsia="Arial"/>
          <w:i/>
          <w:iCs/>
          <w:szCs w:val="22"/>
        </w:rPr>
        <w:t>ave time</w:t>
      </w:r>
      <w:r w:rsidR="4F5B8695" w:rsidRPr="2DFEF386">
        <w:rPr>
          <w:rFonts w:eastAsia="Arial"/>
          <w:i/>
          <w:iCs/>
          <w:szCs w:val="22"/>
        </w:rPr>
        <w:t>, r</w:t>
      </w:r>
      <w:r w:rsidR="2E0E4092" w:rsidRPr="2DFEF386">
        <w:rPr>
          <w:rFonts w:eastAsia="Arial"/>
          <w:i/>
          <w:iCs/>
          <w:szCs w:val="22"/>
        </w:rPr>
        <w:t>educe</w:t>
      </w:r>
      <w:r w:rsidR="76204432" w:rsidRPr="2DFEF386">
        <w:rPr>
          <w:rFonts w:eastAsia="Arial"/>
          <w:i/>
          <w:iCs/>
          <w:szCs w:val="22"/>
        </w:rPr>
        <w:t xml:space="preserve"> </w:t>
      </w:r>
      <w:r w:rsidR="2E0E4092" w:rsidRPr="2DFEF386">
        <w:rPr>
          <w:rFonts w:eastAsia="Arial"/>
          <w:i/>
          <w:iCs/>
          <w:szCs w:val="22"/>
        </w:rPr>
        <w:t>burden</w:t>
      </w:r>
      <w:r w:rsidR="41968CE3" w:rsidRPr="2DFEF386">
        <w:rPr>
          <w:rFonts w:eastAsia="Arial"/>
          <w:i/>
          <w:iCs/>
          <w:szCs w:val="22"/>
        </w:rPr>
        <w:t>, or i</w:t>
      </w:r>
      <w:bookmarkStart w:id="2" w:name="_Int_fmgq4Iem"/>
      <w:r w:rsidR="2E0E4092" w:rsidRPr="2DFEF386">
        <w:rPr>
          <w:rFonts w:eastAsia="Arial"/>
          <w:i/>
          <w:iCs/>
          <w:szCs w:val="22"/>
        </w:rPr>
        <w:t>mprove</w:t>
      </w:r>
      <w:bookmarkEnd w:id="2"/>
      <w:r w:rsidR="2E0E4092" w:rsidRPr="2DFEF386">
        <w:rPr>
          <w:rFonts w:eastAsia="Arial"/>
          <w:i/>
          <w:iCs/>
          <w:szCs w:val="22"/>
        </w:rPr>
        <w:t xml:space="preserve"> financial performance?</w:t>
      </w:r>
    </w:p>
    <w:p w14:paraId="6A3B7E77" w14:textId="291159ED" w:rsidR="2DB52E65" w:rsidRDefault="2DB52E65" w:rsidP="2DFEF386">
      <w:pPr>
        <w:rPr>
          <w:rFonts w:eastAsia="Arial"/>
          <w:i/>
          <w:iCs/>
          <w:szCs w:val="22"/>
        </w:rPr>
      </w:pPr>
    </w:p>
    <w:p w14:paraId="7904D695" w14:textId="215EA043" w:rsidR="32DD55E8" w:rsidRDefault="32DD55E8" w:rsidP="2DFEF386">
      <w:pPr>
        <w:rPr>
          <w:rFonts w:eastAsia="Arial"/>
          <w:szCs w:val="22"/>
        </w:rPr>
      </w:pPr>
    </w:p>
    <w:p w14:paraId="42114B52" w14:textId="5BCE50A5" w:rsidR="32DD55E8" w:rsidRDefault="56F306E9" w:rsidP="2DFEF386">
      <w:r w:rsidRPr="4E45EFB1">
        <w:rPr>
          <w:rFonts w:eastAsia="Arial"/>
          <w:szCs w:val="22"/>
        </w:rPr>
        <w:t xml:space="preserve"> </w:t>
      </w:r>
    </w:p>
    <w:p w14:paraId="76857DC7" w14:textId="6D6D59F1" w:rsidR="4E45EFB1" w:rsidRDefault="4E45EFB1" w:rsidP="4E45EFB1">
      <w:pPr>
        <w:rPr>
          <w:rFonts w:eastAsia="Arial"/>
          <w:szCs w:val="22"/>
        </w:rPr>
      </w:pPr>
    </w:p>
    <w:p w14:paraId="72E8A039" w14:textId="3F5C24A0" w:rsidR="01199BA9" w:rsidRDefault="01199BA9" w:rsidP="4E45EFB1">
      <w:pPr>
        <w:rPr>
          <w:rFonts w:eastAsia="Arial"/>
          <w:szCs w:val="22"/>
        </w:rPr>
      </w:pPr>
    </w:p>
    <w:p w14:paraId="114850C1" w14:textId="2644AB2F" w:rsidR="4E45EFB1" w:rsidRDefault="4E45EFB1" w:rsidP="4E45EFB1">
      <w:pPr>
        <w:rPr>
          <w:rFonts w:eastAsia="Arial"/>
          <w:szCs w:val="22"/>
        </w:rPr>
      </w:pPr>
    </w:p>
    <w:p w14:paraId="3FCFFCB8" w14:textId="67CB7488" w:rsidR="32DD55E8" w:rsidRDefault="56F306E9" w:rsidP="2DFEF386">
      <w:pPr>
        <w:rPr>
          <w:rFonts w:eastAsia="Arial"/>
          <w:szCs w:val="22"/>
        </w:rPr>
      </w:pPr>
      <w:r w:rsidRPr="2DFEF386">
        <w:rPr>
          <w:rFonts w:eastAsia="Arial"/>
          <w:b/>
          <w:bCs/>
          <w:szCs w:val="22"/>
        </w:rPr>
        <w:t xml:space="preserve">How can we </w:t>
      </w:r>
      <w:r w:rsidR="21040174" w:rsidRPr="2DFEF386">
        <w:rPr>
          <w:rFonts w:eastAsia="Arial"/>
          <w:b/>
          <w:bCs/>
          <w:szCs w:val="22"/>
        </w:rPr>
        <w:t xml:space="preserve">communicate </w:t>
      </w:r>
      <w:r w:rsidR="53889CB6" w:rsidRPr="2DFEF386">
        <w:rPr>
          <w:rFonts w:eastAsia="Arial"/>
          <w:b/>
          <w:bCs/>
          <w:szCs w:val="22"/>
        </w:rPr>
        <w:t xml:space="preserve">the strategy's </w:t>
      </w:r>
      <w:r w:rsidR="2D9080C4" w:rsidRPr="2DFEF386">
        <w:rPr>
          <w:rFonts w:eastAsia="Arial"/>
          <w:b/>
          <w:bCs/>
          <w:szCs w:val="22"/>
        </w:rPr>
        <w:t>effectiveness</w:t>
      </w:r>
      <w:r w:rsidRPr="2DFEF386">
        <w:rPr>
          <w:rFonts w:eastAsia="Arial"/>
          <w:b/>
          <w:bCs/>
          <w:szCs w:val="22"/>
        </w:rPr>
        <w:t xml:space="preserve"> and advantages?</w:t>
      </w:r>
      <w:r w:rsidRPr="2DFEF386">
        <w:rPr>
          <w:rFonts w:eastAsia="Arial"/>
          <w:szCs w:val="22"/>
        </w:rPr>
        <w:t xml:space="preserve"> </w:t>
      </w:r>
      <w:r w:rsidRPr="2DFEF386">
        <w:rPr>
          <w:rFonts w:eastAsia="Arial"/>
          <w:i/>
          <w:iCs/>
          <w:szCs w:val="22"/>
        </w:rPr>
        <w:t>Consider clinician testimonials, PHM presentation</w:t>
      </w:r>
      <w:r w:rsidR="7892AF35" w:rsidRPr="2DFEF386">
        <w:rPr>
          <w:rFonts w:eastAsia="Arial"/>
          <w:i/>
          <w:iCs/>
          <w:szCs w:val="22"/>
        </w:rPr>
        <w:t>s</w:t>
      </w:r>
      <w:r w:rsidRPr="2DFEF386">
        <w:rPr>
          <w:rFonts w:eastAsia="Arial"/>
          <w:i/>
          <w:iCs/>
          <w:szCs w:val="22"/>
        </w:rPr>
        <w:t xml:space="preserve">, data </w:t>
      </w:r>
      <w:r w:rsidR="7641415C" w:rsidRPr="2DFEF386">
        <w:rPr>
          <w:rFonts w:eastAsia="Arial"/>
          <w:i/>
          <w:iCs/>
          <w:szCs w:val="22"/>
        </w:rPr>
        <w:t>demonstrating</w:t>
      </w:r>
      <w:r w:rsidRPr="2DFEF386">
        <w:rPr>
          <w:rFonts w:eastAsia="Arial"/>
          <w:i/>
          <w:iCs/>
          <w:szCs w:val="22"/>
        </w:rPr>
        <w:t xml:space="preserve"> effectiveness, site visits, shadowing, demonstrations, workflow videos, storytelling, </w:t>
      </w:r>
      <w:r w:rsidR="5435A4FA" w:rsidRPr="2DFEF386">
        <w:rPr>
          <w:rFonts w:eastAsia="Arial"/>
          <w:i/>
          <w:iCs/>
          <w:szCs w:val="22"/>
        </w:rPr>
        <w:t xml:space="preserve">or </w:t>
      </w:r>
      <w:r w:rsidRPr="2DFEF386">
        <w:rPr>
          <w:rFonts w:eastAsia="Arial"/>
          <w:i/>
          <w:iCs/>
          <w:szCs w:val="22"/>
        </w:rPr>
        <w:t xml:space="preserve">peer presentations.   </w:t>
      </w:r>
    </w:p>
    <w:p w14:paraId="6E0F0A6B" w14:textId="1E991952" w:rsidR="32DD55E8" w:rsidRDefault="32DD55E8" w:rsidP="2DFEF386">
      <w:pPr>
        <w:rPr>
          <w:rFonts w:eastAsia="Arial"/>
          <w:szCs w:val="22"/>
        </w:rPr>
      </w:pPr>
    </w:p>
    <w:p w14:paraId="4BC40A74" w14:textId="6B28F236" w:rsidR="32DD55E8" w:rsidRDefault="56F306E9" w:rsidP="2DFEF386">
      <w:pPr>
        <w:rPr>
          <w:rFonts w:eastAsia="Arial"/>
          <w:szCs w:val="22"/>
        </w:rPr>
      </w:pPr>
      <w:r w:rsidRPr="2DFEF386">
        <w:rPr>
          <w:rFonts w:eastAsia="Arial"/>
          <w:szCs w:val="22"/>
        </w:rPr>
        <w:t xml:space="preserve"> </w:t>
      </w:r>
    </w:p>
    <w:p w14:paraId="1493FDC3" w14:textId="5097B8A0" w:rsidR="01199BA9" w:rsidRDefault="01199BA9" w:rsidP="2DFEF386">
      <w:pPr>
        <w:rPr>
          <w:rFonts w:eastAsia="Arial"/>
          <w:szCs w:val="22"/>
        </w:rPr>
      </w:pPr>
    </w:p>
    <w:p w14:paraId="64CECC58" w14:textId="3E6535FD" w:rsidR="01199BA9" w:rsidRDefault="01199BA9" w:rsidP="2DFEF386">
      <w:pPr>
        <w:rPr>
          <w:rFonts w:eastAsia="Arial"/>
          <w:szCs w:val="22"/>
        </w:rPr>
      </w:pPr>
    </w:p>
    <w:p w14:paraId="7F42AF64" w14:textId="5DCD0A3F" w:rsidR="01199BA9" w:rsidRDefault="01199BA9" w:rsidP="2DFEF386">
      <w:pPr>
        <w:rPr>
          <w:rFonts w:eastAsia="Arial"/>
          <w:szCs w:val="22"/>
        </w:rPr>
      </w:pPr>
    </w:p>
    <w:p w14:paraId="49EA1C83" w14:textId="43C5DA96" w:rsidR="32DD55E8" w:rsidRDefault="56F306E9" w:rsidP="01199BA9">
      <w:pPr>
        <w:pStyle w:val="Heading3"/>
        <w:rPr>
          <w:rFonts w:ascii="Arial" w:eastAsia="Arial" w:hAnsi="Arial" w:cs="Arial"/>
          <w:color w:val="154F60"/>
        </w:rPr>
      </w:pPr>
      <w:r w:rsidRPr="2DFEF386">
        <w:rPr>
          <w:rFonts w:ascii="Arial" w:eastAsia="Arial" w:hAnsi="Arial" w:cs="Arial"/>
          <w:color w:val="154F60"/>
          <w:sz w:val="28"/>
          <w:szCs w:val="28"/>
        </w:rPr>
        <w:lastRenderedPageBreak/>
        <w:t xml:space="preserve">Identify champions  </w:t>
      </w:r>
      <w:r w:rsidRPr="2DFEF386">
        <w:rPr>
          <w:rFonts w:ascii="Arial" w:eastAsia="Arial" w:hAnsi="Arial" w:cs="Arial"/>
          <w:color w:val="154F60"/>
        </w:rPr>
        <w:t xml:space="preserve"> </w:t>
      </w:r>
    </w:p>
    <w:p w14:paraId="316FFF17" w14:textId="65C874B5" w:rsidR="32DD55E8" w:rsidRDefault="56F306E9" w:rsidP="2DFEF386">
      <w:pPr>
        <w:rPr>
          <w:rFonts w:eastAsia="Arial"/>
          <w:i/>
          <w:iCs/>
          <w:szCs w:val="22"/>
        </w:rPr>
      </w:pPr>
      <w:r w:rsidRPr="2DFEF386">
        <w:rPr>
          <w:rFonts w:eastAsia="Arial"/>
          <w:i/>
          <w:iCs/>
          <w:szCs w:val="22"/>
        </w:rPr>
        <w:t xml:space="preserve">Change spreads through relationships. The most effective champions are often respected peers rather than senior leaders. Successful spread efforts typically include executive sponsors, clinical champions, operational champions, and informal influencers. </w:t>
      </w:r>
    </w:p>
    <w:p w14:paraId="7CA48DBF" w14:textId="1FAA213F" w:rsidR="32DD55E8" w:rsidRDefault="56F306E9" w:rsidP="2DFEF386">
      <w:pPr>
        <w:rPr>
          <w:rFonts w:eastAsia="Arial"/>
          <w:szCs w:val="22"/>
        </w:rPr>
      </w:pPr>
      <w:r w:rsidRPr="2DFEF386">
        <w:rPr>
          <w:rFonts w:eastAsia="Arial"/>
          <w:b/>
          <w:bCs/>
          <w:szCs w:val="22"/>
        </w:rPr>
        <w:t xml:space="preserve">Who do people naturally listen to </w:t>
      </w:r>
      <w:r w:rsidR="5CC08C81" w:rsidRPr="2DFEF386">
        <w:rPr>
          <w:rFonts w:eastAsia="Arial"/>
          <w:b/>
          <w:bCs/>
          <w:szCs w:val="22"/>
        </w:rPr>
        <w:t xml:space="preserve">on the new </w:t>
      </w:r>
      <w:r w:rsidRPr="2DFEF386">
        <w:rPr>
          <w:rFonts w:eastAsia="Arial"/>
          <w:b/>
          <w:bCs/>
          <w:szCs w:val="22"/>
        </w:rPr>
        <w:t>team</w:t>
      </w:r>
      <w:r w:rsidR="19714A4D" w:rsidRPr="2DFEF386">
        <w:rPr>
          <w:rFonts w:eastAsia="Arial"/>
          <w:b/>
          <w:bCs/>
          <w:szCs w:val="22"/>
        </w:rPr>
        <w:t xml:space="preserve"> or at the new site</w:t>
      </w:r>
      <w:r w:rsidRPr="2DFEF386">
        <w:rPr>
          <w:rFonts w:eastAsia="Arial"/>
          <w:b/>
          <w:bCs/>
          <w:szCs w:val="22"/>
        </w:rPr>
        <w:t xml:space="preserve">? Who might </w:t>
      </w:r>
      <w:r w:rsidR="77B21299" w:rsidRPr="2DFEF386">
        <w:rPr>
          <w:rFonts w:eastAsia="Arial"/>
          <w:b/>
          <w:bCs/>
          <w:szCs w:val="22"/>
        </w:rPr>
        <w:t>serve as</w:t>
      </w:r>
      <w:r w:rsidRPr="2DFEF386">
        <w:rPr>
          <w:rFonts w:eastAsia="Arial"/>
          <w:b/>
          <w:bCs/>
          <w:szCs w:val="22"/>
        </w:rPr>
        <w:t xml:space="preserve"> our champion(s)</w:t>
      </w:r>
      <w:r w:rsidR="328F252F" w:rsidRPr="2DFEF386">
        <w:rPr>
          <w:rFonts w:eastAsia="Arial"/>
          <w:b/>
          <w:bCs/>
          <w:szCs w:val="22"/>
        </w:rPr>
        <w:t>?</w:t>
      </w:r>
      <w:r w:rsidRPr="2DFEF386">
        <w:rPr>
          <w:rFonts w:eastAsia="Arial"/>
          <w:i/>
          <w:iCs/>
          <w:szCs w:val="22"/>
        </w:rPr>
        <w:t xml:space="preserve"> Consider champions </w:t>
      </w:r>
      <w:r w:rsidR="76659D4C" w:rsidRPr="2DFEF386">
        <w:rPr>
          <w:rFonts w:eastAsia="Arial"/>
          <w:i/>
          <w:iCs/>
          <w:szCs w:val="22"/>
        </w:rPr>
        <w:t>across</w:t>
      </w:r>
      <w:r w:rsidRPr="2DFEF386">
        <w:rPr>
          <w:rFonts w:eastAsia="Arial"/>
          <w:i/>
          <w:iCs/>
          <w:szCs w:val="22"/>
        </w:rPr>
        <w:t xml:space="preserve"> role</w:t>
      </w:r>
      <w:r w:rsidR="24F82D46" w:rsidRPr="2DFEF386">
        <w:rPr>
          <w:rFonts w:eastAsia="Arial"/>
          <w:i/>
          <w:iCs/>
          <w:szCs w:val="22"/>
        </w:rPr>
        <w:t>s</w:t>
      </w:r>
      <w:r w:rsidRPr="2DFEF386">
        <w:rPr>
          <w:rFonts w:eastAsia="Arial"/>
          <w:i/>
          <w:iCs/>
          <w:szCs w:val="22"/>
        </w:rPr>
        <w:t xml:space="preserve"> that</w:t>
      </w:r>
      <w:r w:rsidR="0988B06E" w:rsidRPr="2DFEF386">
        <w:rPr>
          <w:rFonts w:eastAsia="Arial"/>
          <w:i/>
          <w:iCs/>
          <w:szCs w:val="22"/>
        </w:rPr>
        <w:t xml:space="preserve"> are essential</w:t>
      </w:r>
      <w:r w:rsidRPr="2DFEF386">
        <w:rPr>
          <w:rFonts w:eastAsia="Arial"/>
          <w:i/>
          <w:iCs/>
          <w:szCs w:val="22"/>
        </w:rPr>
        <w:t xml:space="preserve"> to</w:t>
      </w:r>
      <w:r w:rsidR="1D5F9BD6" w:rsidRPr="2DFEF386">
        <w:rPr>
          <w:rFonts w:eastAsia="Arial"/>
          <w:i/>
          <w:iCs/>
          <w:szCs w:val="22"/>
        </w:rPr>
        <w:t xml:space="preserve"> successful</w:t>
      </w:r>
      <w:r w:rsidRPr="2DFEF386">
        <w:rPr>
          <w:rFonts w:eastAsia="Arial"/>
          <w:i/>
          <w:iCs/>
          <w:szCs w:val="22"/>
        </w:rPr>
        <w:t xml:space="preserve"> adaptation. </w:t>
      </w:r>
    </w:p>
    <w:p w14:paraId="3AEAC3E1" w14:textId="3B4B3A7A" w:rsidR="32DD55E8" w:rsidRDefault="32DD55E8" w:rsidP="2DFEF386">
      <w:pPr>
        <w:rPr>
          <w:rFonts w:eastAsia="Arial"/>
          <w:szCs w:val="22"/>
        </w:rPr>
      </w:pPr>
    </w:p>
    <w:p w14:paraId="31CE96E9" w14:textId="5F657B8A" w:rsidR="01199BA9" w:rsidRDefault="01199BA9" w:rsidP="2DFEF386">
      <w:pPr>
        <w:rPr>
          <w:rFonts w:eastAsia="Arial"/>
          <w:szCs w:val="22"/>
        </w:rPr>
      </w:pPr>
    </w:p>
    <w:p w14:paraId="2AC4F2CD" w14:textId="31F19EFE" w:rsidR="01199BA9" w:rsidRDefault="01199BA9" w:rsidP="2DFEF386">
      <w:pPr>
        <w:rPr>
          <w:rFonts w:eastAsia="Arial"/>
          <w:szCs w:val="22"/>
        </w:rPr>
      </w:pPr>
    </w:p>
    <w:p w14:paraId="420FE404" w14:textId="3B59AAD4" w:rsidR="01199BA9" w:rsidRDefault="01199BA9" w:rsidP="4E45EFB1">
      <w:pPr>
        <w:rPr>
          <w:rFonts w:eastAsia="Arial"/>
          <w:szCs w:val="22"/>
        </w:rPr>
      </w:pPr>
    </w:p>
    <w:p w14:paraId="74DE10C9" w14:textId="1D832EF9" w:rsidR="4E45EFB1" w:rsidRDefault="4E45EFB1" w:rsidP="4E45EFB1">
      <w:pPr>
        <w:rPr>
          <w:rFonts w:eastAsia="Arial"/>
          <w:szCs w:val="22"/>
        </w:rPr>
      </w:pPr>
    </w:p>
    <w:p w14:paraId="04A0FFEE" w14:textId="2F30AB68" w:rsidR="32DD55E8" w:rsidRDefault="3B108F9D" w:rsidP="2DFEF386">
      <w:pPr>
        <w:pStyle w:val="Heading4"/>
      </w:pPr>
      <w:r w:rsidRPr="2DFEF386">
        <w:t xml:space="preserve">Will-building and Alignment </w:t>
      </w:r>
      <w:r w:rsidR="0C99ADCF" w:rsidRPr="2DFEF386">
        <w:t xml:space="preserve">Next </w:t>
      </w:r>
      <w:r w:rsidR="036262C7" w:rsidRPr="2DFEF386">
        <w:t>S</w:t>
      </w:r>
      <w:r w:rsidR="0C99ADCF" w:rsidRPr="2DFEF386">
        <w:t>teps</w:t>
      </w:r>
    </w:p>
    <w:p w14:paraId="024DB01C" w14:textId="5E902DB9" w:rsidR="32DD55E8" w:rsidRDefault="0C99ADCF" w:rsidP="4E45EFB1">
      <w:pPr>
        <w:spacing w:after="60"/>
        <w:rPr>
          <w:rFonts w:eastAsia="Arial"/>
          <w:b/>
          <w:bCs/>
          <w:color w:val="154F60"/>
        </w:rPr>
      </w:pPr>
      <w:r w:rsidRPr="4E45EFB1">
        <w:rPr>
          <w:rFonts w:eastAsia="Arial"/>
          <w:b/>
          <w:bCs/>
        </w:rPr>
        <w:t xml:space="preserve">Identify key implementation steps to include in your quarterly implementation plan: </w:t>
      </w:r>
    </w:p>
    <w:tbl>
      <w:tblPr>
        <w:tblStyle w:val="TableGrid"/>
        <w:tblW w:w="0" w:type="auto"/>
        <w:tblLook w:val="07A0" w:firstRow="1" w:lastRow="0" w:firstColumn="1" w:lastColumn="1" w:noHBand="1" w:noVBand="1"/>
      </w:tblPr>
      <w:tblGrid>
        <w:gridCol w:w="2978"/>
        <w:gridCol w:w="2363"/>
        <w:gridCol w:w="2363"/>
        <w:gridCol w:w="1646"/>
      </w:tblGrid>
      <w:tr w:rsidR="6995DB7A" w14:paraId="6EC3A085" w14:textId="77777777" w:rsidTr="4E45EFB1">
        <w:trPr>
          <w:trHeight w:val="930"/>
        </w:trPr>
        <w:tc>
          <w:tcPr>
            <w:tcW w:w="2982" w:type="dxa"/>
            <w:shd w:val="clear" w:color="auto" w:fill="2C8096" w:themeFill="text2"/>
          </w:tcPr>
          <w:p w14:paraId="4F4404DA" w14:textId="5CD59BEB" w:rsidR="6995DB7A" w:rsidRDefault="35866310" w:rsidP="4E45EFB1">
            <w:pPr>
              <w:rPr>
                <w:rFonts w:eastAsia="Arial"/>
                <w:b/>
                <w:bCs/>
                <w:color w:val="FFFFFF" w:themeColor="background1"/>
              </w:rPr>
            </w:pPr>
            <w:r w:rsidRPr="4E45EFB1">
              <w:rPr>
                <w:rFonts w:eastAsia="Arial"/>
                <w:b/>
                <w:bCs/>
                <w:color w:val="FFFFFF" w:themeColor="background1"/>
              </w:rPr>
              <w:t>Key implementation steps to include in our QIP</w:t>
            </w:r>
          </w:p>
        </w:tc>
        <w:tc>
          <w:tcPr>
            <w:tcW w:w="2365" w:type="dxa"/>
            <w:shd w:val="clear" w:color="auto" w:fill="2C8096" w:themeFill="text2"/>
          </w:tcPr>
          <w:p w14:paraId="45F6B193" w14:textId="56CE6018" w:rsidR="6995DB7A" w:rsidRDefault="35866310" w:rsidP="4E45EFB1">
            <w:pPr>
              <w:jc w:val="center"/>
              <w:rPr>
                <w:rFonts w:eastAsia="Arial"/>
                <w:b/>
                <w:bCs/>
                <w:color w:val="FFFFFF" w:themeColor="background1"/>
              </w:rPr>
            </w:pPr>
            <w:r w:rsidRPr="4E45EFB1">
              <w:rPr>
                <w:rFonts w:eastAsia="Arial"/>
                <w:b/>
                <w:bCs/>
                <w:color w:val="FFFFFF" w:themeColor="background1"/>
              </w:rPr>
              <w:t>Responsible team member</w:t>
            </w:r>
          </w:p>
        </w:tc>
        <w:tc>
          <w:tcPr>
            <w:tcW w:w="2365" w:type="dxa"/>
            <w:shd w:val="clear" w:color="auto" w:fill="2C8096" w:themeFill="text2"/>
          </w:tcPr>
          <w:p w14:paraId="38900669" w14:textId="3CE07C31" w:rsidR="6995DB7A" w:rsidRDefault="35866310" w:rsidP="4E45EFB1">
            <w:pPr>
              <w:jc w:val="center"/>
              <w:rPr>
                <w:rFonts w:eastAsia="Arial"/>
                <w:b/>
                <w:bCs/>
                <w:color w:val="FFFFFF" w:themeColor="background1"/>
              </w:rPr>
            </w:pPr>
            <w:r w:rsidRPr="4E45EFB1">
              <w:rPr>
                <w:rFonts w:eastAsia="Arial"/>
                <w:b/>
                <w:bCs/>
                <w:color w:val="FFFFFF" w:themeColor="background1"/>
              </w:rPr>
              <w:t>Key stakeholders to consult</w:t>
            </w:r>
          </w:p>
        </w:tc>
        <w:tc>
          <w:tcPr>
            <w:tcW w:w="1648" w:type="dxa"/>
            <w:shd w:val="clear" w:color="auto" w:fill="2C8096" w:themeFill="text2"/>
          </w:tcPr>
          <w:p w14:paraId="5483B8E9" w14:textId="1B6FD87F" w:rsidR="6995DB7A" w:rsidRDefault="35866310" w:rsidP="4E45EFB1">
            <w:pPr>
              <w:jc w:val="center"/>
              <w:rPr>
                <w:rFonts w:eastAsia="Arial"/>
                <w:b/>
                <w:bCs/>
                <w:color w:val="FFFFFF" w:themeColor="background1"/>
              </w:rPr>
            </w:pPr>
            <w:r w:rsidRPr="4E45EFB1">
              <w:rPr>
                <w:rFonts w:eastAsia="Arial"/>
                <w:b/>
                <w:bCs/>
                <w:color w:val="FFFFFF" w:themeColor="background1"/>
              </w:rPr>
              <w:t>Due date</w:t>
            </w:r>
            <w:r w:rsidR="598ADA4D" w:rsidRPr="4E45EFB1">
              <w:rPr>
                <w:rFonts w:eastAsia="Arial"/>
                <w:b/>
                <w:bCs/>
                <w:color w:val="FFFFFF" w:themeColor="background1"/>
              </w:rPr>
              <w:t xml:space="preserve"> </w:t>
            </w:r>
            <w:r w:rsidRPr="4E45EFB1">
              <w:rPr>
                <w:rFonts w:eastAsia="Arial"/>
                <w:b/>
                <w:bCs/>
                <w:color w:val="FFFFFF" w:themeColor="background1"/>
              </w:rPr>
              <w:t>/</w:t>
            </w:r>
            <w:r w:rsidR="57314E38" w:rsidRPr="4E45EFB1">
              <w:rPr>
                <w:rFonts w:eastAsia="Arial"/>
                <w:b/>
                <w:bCs/>
                <w:color w:val="FFFFFF" w:themeColor="background1"/>
              </w:rPr>
              <w:t xml:space="preserve"> </w:t>
            </w:r>
            <w:r w:rsidRPr="4E45EFB1">
              <w:rPr>
                <w:rFonts w:eastAsia="Arial"/>
                <w:b/>
                <w:bCs/>
                <w:color w:val="FFFFFF" w:themeColor="background1"/>
              </w:rPr>
              <w:t>timeline</w:t>
            </w:r>
          </w:p>
        </w:tc>
      </w:tr>
      <w:tr w:rsidR="6995DB7A" w14:paraId="47BAC447" w14:textId="77777777" w:rsidTr="4E45EFB1">
        <w:trPr>
          <w:trHeight w:val="300"/>
        </w:trPr>
        <w:tc>
          <w:tcPr>
            <w:tcW w:w="2982" w:type="dxa"/>
          </w:tcPr>
          <w:p w14:paraId="720A1E84" w14:textId="6E1A122F" w:rsidR="6995DB7A" w:rsidRDefault="6995DB7A" w:rsidP="2DFEF386">
            <w:pPr>
              <w:rPr>
                <w:rFonts w:eastAsia="Arial"/>
                <w:b/>
                <w:bCs/>
              </w:rPr>
            </w:pPr>
          </w:p>
          <w:p w14:paraId="617758A2" w14:textId="7DC3CB54" w:rsidR="6995DB7A" w:rsidRDefault="6995DB7A" w:rsidP="2DFEF386">
            <w:pPr>
              <w:rPr>
                <w:rFonts w:eastAsia="Arial"/>
                <w:b/>
                <w:bCs/>
              </w:rPr>
            </w:pPr>
          </w:p>
        </w:tc>
        <w:tc>
          <w:tcPr>
            <w:tcW w:w="2365" w:type="dxa"/>
          </w:tcPr>
          <w:p w14:paraId="2D392F4B" w14:textId="477AC8E7" w:rsidR="6995DB7A" w:rsidRDefault="6995DB7A" w:rsidP="2DFEF386">
            <w:pPr>
              <w:rPr>
                <w:rFonts w:eastAsia="Arial"/>
                <w:b/>
                <w:bCs/>
              </w:rPr>
            </w:pPr>
          </w:p>
        </w:tc>
        <w:tc>
          <w:tcPr>
            <w:tcW w:w="2365" w:type="dxa"/>
          </w:tcPr>
          <w:p w14:paraId="290A248B" w14:textId="3C8207B8" w:rsidR="6995DB7A" w:rsidRDefault="6995DB7A" w:rsidP="2DFEF386">
            <w:pPr>
              <w:rPr>
                <w:rFonts w:eastAsia="Arial"/>
                <w:b/>
                <w:bCs/>
              </w:rPr>
            </w:pPr>
          </w:p>
        </w:tc>
        <w:tc>
          <w:tcPr>
            <w:tcW w:w="1648" w:type="dxa"/>
          </w:tcPr>
          <w:p w14:paraId="1DA8F66E" w14:textId="477AC8E7" w:rsidR="6995DB7A" w:rsidRDefault="6995DB7A" w:rsidP="2DFEF386">
            <w:pPr>
              <w:rPr>
                <w:rFonts w:eastAsia="Arial"/>
                <w:b/>
                <w:bCs/>
              </w:rPr>
            </w:pPr>
          </w:p>
        </w:tc>
      </w:tr>
      <w:tr w:rsidR="6995DB7A" w14:paraId="05DE2910" w14:textId="77777777" w:rsidTr="4E45EFB1">
        <w:trPr>
          <w:trHeight w:val="300"/>
        </w:trPr>
        <w:tc>
          <w:tcPr>
            <w:tcW w:w="2982" w:type="dxa"/>
          </w:tcPr>
          <w:p w14:paraId="58ECC229" w14:textId="1E8FE260" w:rsidR="6995DB7A" w:rsidRDefault="6995DB7A" w:rsidP="2DFEF386">
            <w:pPr>
              <w:rPr>
                <w:rFonts w:eastAsia="Arial"/>
                <w:b/>
                <w:bCs/>
              </w:rPr>
            </w:pPr>
          </w:p>
          <w:p w14:paraId="5AE15854" w14:textId="71274E73" w:rsidR="6995DB7A" w:rsidRDefault="6995DB7A" w:rsidP="2DFEF386">
            <w:pPr>
              <w:rPr>
                <w:rFonts w:eastAsia="Arial"/>
                <w:b/>
                <w:bCs/>
              </w:rPr>
            </w:pPr>
          </w:p>
        </w:tc>
        <w:tc>
          <w:tcPr>
            <w:tcW w:w="2365" w:type="dxa"/>
          </w:tcPr>
          <w:p w14:paraId="6880AD23" w14:textId="477AC8E7" w:rsidR="6995DB7A" w:rsidRDefault="6995DB7A" w:rsidP="2DFEF386">
            <w:pPr>
              <w:rPr>
                <w:rFonts w:eastAsia="Arial"/>
                <w:b/>
                <w:bCs/>
              </w:rPr>
            </w:pPr>
          </w:p>
        </w:tc>
        <w:tc>
          <w:tcPr>
            <w:tcW w:w="2365" w:type="dxa"/>
          </w:tcPr>
          <w:p w14:paraId="12F20580" w14:textId="63B9663A" w:rsidR="6995DB7A" w:rsidRDefault="6995DB7A" w:rsidP="2DFEF386">
            <w:pPr>
              <w:rPr>
                <w:rFonts w:eastAsia="Arial"/>
                <w:b/>
                <w:bCs/>
              </w:rPr>
            </w:pPr>
          </w:p>
        </w:tc>
        <w:tc>
          <w:tcPr>
            <w:tcW w:w="1648" w:type="dxa"/>
          </w:tcPr>
          <w:p w14:paraId="3585C428" w14:textId="477AC8E7" w:rsidR="6995DB7A" w:rsidRDefault="6995DB7A" w:rsidP="2DFEF386">
            <w:pPr>
              <w:rPr>
                <w:rFonts w:eastAsia="Arial"/>
                <w:b/>
                <w:bCs/>
              </w:rPr>
            </w:pPr>
          </w:p>
        </w:tc>
      </w:tr>
      <w:tr w:rsidR="01199BA9" w14:paraId="310E976B" w14:textId="77777777" w:rsidTr="4E45EFB1">
        <w:trPr>
          <w:trHeight w:val="300"/>
        </w:trPr>
        <w:tc>
          <w:tcPr>
            <w:tcW w:w="2982" w:type="dxa"/>
          </w:tcPr>
          <w:p w14:paraId="64D07282" w14:textId="2D85F0F4" w:rsidR="01199BA9" w:rsidRDefault="01199BA9" w:rsidP="2DFEF386">
            <w:pPr>
              <w:rPr>
                <w:rFonts w:eastAsia="Arial"/>
                <w:b/>
                <w:bCs/>
              </w:rPr>
            </w:pPr>
          </w:p>
          <w:p w14:paraId="7FDCFA52" w14:textId="1B2614BE" w:rsidR="01199BA9" w:rsidRDefault="01199BA9" w:rsidP="2DFEF386">
            <w:pPr>
              <w:rPr>
                <w:rFonts w:eastAsia="Arial"/>
                <w:b/>
                <w:bCs/>
              </w:rPr>
            </w:pPr>
          </w:p>
        </w:tc>
        <w:tc>
          <w:tcPr>
            <w:tcW w:w="2365" w:type="dxa"/>
          </w:tcPr>
          <w:p w14:paraId="05C17C69" w14:textId="41AE2109" w:rsidR="01199BA9" w:rsidRDefault="01199BA9" w:rsidP="2DFEF386">
            <w:pPr>
              <w:rPr>
                <w:rFonts w:eastAsia="Arial"/>
                <w:b/>
                <w:bCs/>
              </w:rPr>
            </w:pPr>
          </w:p>
        </w:tc>
        <w:tc>
          <w:tcPr>
            <w:tcW w:w="2365" w:type="dxa"/>
          </w:tcPr>
          <w:p w14:paraId="3ACC1680" w14:textId="2C676914" w:rsidR="01199BA9" w:rsidRDefault="01199BA9" w:rsidP="2DFEF386">
            <w:pPr>
              <w:rPr>
                <w:rFonts w:eastAsia="Arial"/>
                <w:b/>
                <w:bCs/>
              </w:rPr>
            </w:pPr>
          </w:p>
        </w:tc>
        <w:tc>
          <w:tcPr>
            <w:tcW w:w="1648" w:type="dxa"/>
          </w:tcPr>
          <w:p w14:paraId="7FF6F6C8" w14:textId="64C8AE33" w:rsidR="01199BA9" w:rsidRDefault="01199BA9" w:rsidP="2DFEF386">
            <w:pPr>
              <w:rPr>
                <w:rFonts w:eastAsia="Arial"/>
                <w:b/>
                <w:bCs/>
              </w:rPr>
            </w:pPr>
          </w:p>
        </w:tc>
      </w:tr>
    </w:tbl>
    <w:p w14:paraId="0DE0AD26" w14:textId="55765A9B" w:rsidR="4E45EFB1" w:rsidRDefault="4E45EFB1" w:rsidP="4E45EFB1">
      <w:pPr>
        <w:pStyle w:val="Heading2"/>
        <w:spacing w:before="0"/>
        <w:rPr>
          <w:rFonts w:ascii="Arial" w:eastAsia="Arial" w:hAnsi="Arial" w:cs="Arial"/>
        </w:rPr>
      </w:pPr>
    </w:p>
    <w:p w14:paraId="123AA41A" w14:textId="13AE028B" w:rsidR="32DD55E8" w:rsidRDefault="32DD55E8" w:rsidP="4E45EFB1">
      <w:pPr>
        <w:pStyle w:val="Heading2"/>
        <w:pBdr>
          <w:top w:val="single" w:sz="6" w:space="4" w:color="808080"/>
        </w:pBdr>
        <w:rPr>
          <w:rFonts w:ascii="Arial" w:eastAsia="Arial" w:hAnsi="Arial" w:cs="Arial"/>
        </w:rPr>
      </w:pPr>
      <w:r>
        <w:br/>
      </w:r>
      <w:r w:rsidR="1BD1FBAD" w:rsidRPr="4E45EFB1">
        <w:rPr>
          <w:rFonts w:ascii="Arial" w:eastAsia="Arial" w:hAnsi="Arial" w:cs="Arial"/>
        </w:rPr>
        <w:t xml:space="preserve">Section 2: </w:t>
      </w:r>
      <w:r w:rsidR="56F306E9" w:rsidRPr="4E45EFB1">
        <w:rPr>
          <w:rFonts w:ascii="Arial" w:eastAsia="Arial" w:hAnsi="Arial" w:cs="Arial"/>
        </w:rPr>
        <w:t xml:space="preserve">Adaptation </w:t>
      </w:r>
      <w:r w:rsidR="78CF8819" w:rsidRPr="4E45EFB1">
        <w:rPr>
          <w:rFonts w:ascii="Arial" w:eastAsia="Arial" w:hAnsi="Arial" w:cs="Arial"/>
        </w:rPr>
        <w:t>and</w:t>
      </w:r>
      <w:r w:rsidR="56F306E9" w:rsidRPr="4E45EFB1">
        <w:rPr>
          <w:rFonts w:ascii="Arial" w:eastAsia="Arial" w:hAnsi="Arial" w:cs="Arial"/>
        </w:rPr>
        <w:t xml:space="preserve"> Operational Readiness </w:t>
      </w:r>
    </w:p>
    <w:p w14:paraId="41E4900F" w14:textId="34E916F3" w:rsidR="32DD55E8" w:rsidRDefault="56F306E9" w:rsidP="2DFEF386">
      <w:pPr>
        <w:pStyle w:val="Heading4"/>
        <w:rPr>
          <w:b w:val="0"/>
          <w:bCs w:val="0"/>
          <w:sz w:val="22"/>
          <w:szCs w:val="22"/>
        </w:rPr>
      </w:pPr>
      <w:r w:rsidRPr="2DFEF386">
        <w:t xml:space="preserve">Define core elements and adaptable elements </w:t>
      </w:r>
    </w:p>
    <w:p w14:paraId="0F2A0122" w14:textId="3D51ED82" w:rsidR="32DD55E8" w:rsidRDefault="56F306E9" w:rsidP="2DFEF386">
      <w:pPr>
        <w:rPr>
          <w:rFonts w:eastAsia="Arial"/>
          <w:i/>
          <w:iCs/>
          <w:szCs w:val="22"/>
        </w:rPr>
      </w:pPr>
      <w:r w:rsidRPr="4E45EFB1">
        <w:rPr>
          <w:rFonts w:eastAsia="Arial"/>
          <w:i/>
          <w:iCs/>
          <w:szCs w:val="22"/>
        </w:rPr>
        <w:t xml:space="preserve">A common spread </w:t>
      </w:r>
      <w:r w:rsidR="358D2C2B" w:rsidRPr="4E45EFB1">
        <w:rPr>
          <w:rFonts w:eastAsia="Arial"/>
          <w:i/>
          <w:iCs/>
          <w:szCs w:val="22"/>
        </w:rPr>
        <w:t xml:space="preserve">challenge </w:t>
      </w:r>
      <w:r w:rsidRPr="4E45EFB1">
        <w:rPr>
          <w:rFonts w:eastAsia="Arial"/>
          <w:i/>
          <w:iCs/>
          <w:szCs w:val="22"/>
        </w:rPr>
        <w:t xml:space="preserve">is attempting to replicate every detail of the original model. Identify core components that are essential to achieving results and adaptable components that can be modified locally. </w:t>
      </w:r>
    </w:p>
    <w:p w14:paraId="3158AA80" w14:textId="52D09208" w:rsidR="4E45EFB1" w:rsidRDefault="4E45EFB1" w:rsidP="4E45EFB1">
      <w:pPr>
        <w:rPr>
          <w:rFonts w:eastAsia="Arial"/>
          <w:b/>
          <w:bCs/>
          <w:szCs w:val="22"/>
        </w:rPr>
      </w:pPr>
    </w:p>
    <w:p w14:paraId="4C0F93FA" w14:textId="41F43CBC" w:rsidR="01199BA9" w:rsidRDefault="56F306E9" w:rsidP="4E45EFB1">
      <w:r w:rsidRPr="4E45EFB1">
        <w:rPr>
          <w:rFonts w:eastAsia="Arial"/>
          <w:b/>
          <w:bCs/>
          <w:szCs w:val="22"/>
        </w:rPr>
        <w:t xml:space="preserve">What are the few critical elements that must </w:t>
      </w:r>
      <w:r w:rsidR="089300B3" w:rsidRPr="4E45EFB1">
        <w:rPr>
          <w:rFonts w:eastAsia="Arial"/>
          <w:b/>
          <w:bCs/>
          <w:szCs w:val="22"/>
        </w:rPr>
        <w:t>be in place</w:t>
      </w:r>
      <w:r w:rsidRPr="4E45EFB1">
        <w:rPr>
          <w:rFonts w:eastAsia="Arial"/>
          <w:b/>
          <w:bCs/>
          <w:szCs w:val="22"/>
        </w:rPr>
        <w:t xml:space="preserve"> for the intervention to work—the "non-negotiables"?  </w:t>
      </w:r>
    </w:p>
    <w:p w14:paraId="68AD1B7A" w14:textId="535352E2" w:rsidR="4E45EFB1" w:rsidRDefault="4E45EFB1" w:rsidP="4E45EFB1">
      <w:pPr>
        <w:rPr>
          <w:rFonts w:eastAsia="Arial"/>
          <w:b/>
          <w:bCs/>
          <w:szCs w:val="22"/>
        </w:rPr>
      </w:pPr>
    </w:p>
    <w:p w14:paraId="40EF302D" w14:textId="59329895" w:rsidR="4E45EFB1" w:rsidRDefault="4E45EFB1" w:rsidP="4E45EFB1">
      <w:pPr>
        <w:rPr>
          <w:rFonts w:eastAsia="Arial"/>
          <w:b/>
          <w:bCs/>
          <w:szCs w:val="22"/>
        </w:rPr>
      </w:pPr>
    </w:p>
    <w:p w14:paraId="0AD09673" w14:textId="12B42EC0" w:rsidR="4E45EFB1" w:rsidRDefault="4E45EFB1" w:rsidP="4E45EFB1">
      <w:pPr>
        <w:rPr>
          <w:rFonts w:eastAsia="Arial"/>
          <w:b/>
          <w:bCs/>
          <w:szCs w:val="22"/>
        </w:rPr>
      </w:pPr>
    </w:p>
    <w:p w14:paraId="7B6FAA1A" w14:textId="28EA4D87" w:rsidR="01199BA9" w:rsidRDefault="01199BA9" w:rsidP="2DFEF386">
      <w:pPr>
        <w:rPr>
          <w:rFonts w:eastAsia="Arial"/>
          <w:b/>
          <w:bCs/>
          <w:szCs w:val="22"/>
        </w:rPr>
      </w:pPr>
    </w:p>
    <w:p w14:paraId="7B87B5F0" w14:textId="1298B69E" w:rsidR="3A087739" w:rsidRDefault="3A087739" w:rsidP="2DFEF386">
      <w:pPr>
        <w:rPr>
          <w:rFonts w:eastAsia="Arial"/>
          <w:b/>
          <w:bCs/>
          <w:szCs w:val="22"/>
        </w:rPr>
      </w:pPr>
      <w:r w:rsidRPr="2DFEF386">
        <w:rPr>
          <w:rFonts w:eastAsia="Arial"/>
          <w:b/>
          <w:bCs/>
          <w:szCs w:val="22"/>
        </w:rPr>
        <w:t xml:space="preserve">What elements can be modified locally? </w:t>
      </w:r>
      <w:r w:rsidR="7F67DEEE" w:rsidRPr="2DFEF386">
        <w:rPr>
          <w:rFonts w:eastAsia="Arial"/>
          <w:b/>
          <w:bCs/>
          <w:szCs w:val="22"/>
        </w:rPr>
        <w:t xml:space="preserve">Which </w:t>
      </w:r>
      <w:r w:rsidR="2EF845C5" w:rsidRPr="2DFEF386">
        <w:rPr>
          <w:rFonts w:eastAsia="Arial"/>
          <w:b/>
          <w:bCs/>
          <w:szCs w:val="22"/>
        </w:rPr>
        <w:t xml:space="preserve">elements </w:t>
      </w:r>
      <w:r w:rsidR="6A0C7274" w:rsidRPr="2DFEF386">
        <w:rPr>
          <w:rFonts w:eastAsia="Arial"/>
          <w:b/>
          <w:bCs/>
          <w:szCs w:val="22"/>
        </w:rPr>
        <w:t xml:space="preserve">are </w:t>
      </w:r>
      <w:r w:rsidR="2EF845C5" w:rsidRPr="2DFEF386">
        <w:rPr>
          <w:rFonts w:eastAsia="Arial"/>
          <w:b/>
          <w:bCs/>
          <w:szCs w:val="22"/>
        </w:rPr>
        <w:t>we unsure about or that require further testing?</w:t>
      </w:r>
    </w:p>
    <w:p w14:paraId="66A74AC3" w14:textId="48B7F3AD" w:rsidR="32DD55E8" w:rsidRDefault="32DD55E8" w:rsidP="2DFEF386">
      <w:pPr>
        <w:rPr>
          <w:rFonts w:eastAsia="Arial"/>
          <w:szCs w:val="22"/>
        </w:rPr>
      </w:pPr>
    </w:p>
    <w:p w14:paraId="7BB5257F" w14:textId="65FEBE09" w:rsidR="32DD55E8" w:rsidRDefault="32DD55E8" w:rsidP="2DFEF386">
      <w:pPr>
        <w:rPr>
          <w:rFonts w:eastAsia="Arial"/>
          <w:szCs w:val="22"/>
        </w:rPr>
      </w:pPr>
    </w:p>
    <w:p w14:paraId="0A23280F" w14:textId="13EB7B70" w:rsidR="32DD55E8" w:rsidRDefault="56F306E9" w:rsidP="01199BA9">
      <w:pPr>
        <w:pStyle w:val="Heading4"/>
      </w:pPr>
      <w:r w:rsidRPr="2DFEF386">
        <w:lastRenderedPageBreak/>
        <w:t xml:space="preserve">Package </w:t>
      </w:r>
      <w:r w:rsidR="07ED458D" w:rsidRPr="2DFEF386">
        <w:t>our strategy</w:t>
      </w:r>
      <w:r w:rsidRPr="2DFEF386">
        <w:t xml:space="preserve"> for ease of use </w:t>
      </w:r>
    </w:p>
    <w:p w14:paraId="1C609864" w14:textId="4AADC055" w:rsidR="32DD55E8" w:rsidRDefault="56F306E9" w:rsidP="2DFEF386">
      <w:pPr>
        <w:rPr>
          <w:rFonts w:eastAsia="Arial"/>
          <w:i/>
          <w:iCs/>
          <w:szCs w:val="22"/>
        </w:rPr>
      </w:pPr>
      <w:r w:rsidRPr="2DFEF386">
        <w:rPr>
          <w:rFonts w:eastAsia="Arial"/>
          <w:i/>
          <w:iCs/>
          <w:szCs w:val="22"/>
        </w:rPr>
        <w:t xml:space="preserve">The more complicated a strategy </w:t>
      </w:r>
      <w:proofErr w:type="gramStart"/>
      <w:r w:rsidRPr="2DFEF386">
        <w:rPr>
          <w:rFonts w:eastAsia="Arial"/>
          <w:i/>
          <w:iCs/>
          <w:szCs w:val="22"/>
        </w:rPr>
        <w:t>appears,</w:t>
      </w:r>
      <w:proofErr w:type="gramEnd"/>
      <w:r w:rsidRPr="2DFEF386">
        <w:rPr>
          <w:rFonts w:eastAsia="Arial"/>
          <w:i/>
          <w:iCs/>
          <w:szCs w:val="22"/>
        </w:rPr>
        <w:t xml:space="preserve"> the slower adoption becomes. Spread efforts should include simple workflows, visual process maps, standard work, checklists, and training materials. </w:t>
      </w:r>
    </w:p>
    <w:p w14:paraId="7B23B1A4" w14:textId="6E5A8E6F" w:rsidR="32DD55E8" w:rsidRDefault="56F306E9" w:rsidP="2DFEF386">
      <w:pPr>
        <w:rPr>
          <w:rFonts w:eastAsia="Arial"/>
          <w:szCs w:val="22"/>
        </w:rPr>
      </w:pPr>
      <w:r w:rsidRPr="2DFEF386">
        <w:rPr>
          <w:rFonts w:eastAsia="Arial"/>
          <w:b/>
          <w:bCs/>
          <w:szCs w:val="22"/>
        </w:rPr>
        <w:t xml:space="preserve">How can we make </w:t>
      </w:r>
      <w:r w:rsidR="2E839167" w:rsidRPr="2DFEF386">
        <w:rPr>
          <w:rFonts w:eastAsia="Arial"/>
          <w:b/>
          <w:bCs/>
          <w:szCs w:val="22"/>
        </w:rPr>
        <w:t xml:space="preserve">this strategy </w:t>
      </w:r>
      <w:r w:rsidRPr="2DFEF386">
        <w:rPr>
          <w:rFonts w:eastAsia="Arial"/>
          <w:b/>
          <w:bCs/>
          <w:szCs w:val="22"/>
        </w:rPr>
        <w:t xml:space="preserve">easier to understand and </w:t>
      </w:r>
      <w:r w:rsidR="4F29A668" w:rsidRPr="2DFEF386">
        <w:rPr>
          <w:rFonts w:eastAsia="Arial"/>
          <w:b/>
          <w:bCs/>
          <w:szCs w:val="22"/>
        </w:rPr>
        <w:t>carry out</w:t>
      </w:r>
      <w:r w:rsidRPr="2DFEF386">
        <w:rPr>
          <w:rFonts w:eastAsia="Arial"/>
          <w:b/>
          <w:bCs/>
          <w:szCs w:val="22"/>
        </w:rPr>
        <w:t xml:space="preserve">? What resources or training materials </w:t>
      </w:r>
      <w:r w:rsidR="50E61036" w:rsidRPr="2DFEF386">
        <w:rPr>
          <w:rFonts w:eastAsia="Arial"/>
          <w:b/>
          <w:bCs/>
          <w:szCs w:val="22"/>
        </w:rPr>
        <w:t>will teams need</w:t>
      </w:r>
      <w:r w:rsidRPr="2DFEF386">
        <w:rPr>
          <w:rFonts w:eastAsia="Arial"/>
          <w:b/>
          <w:bCs/>
          <w:szCs w:val="22"/>
        </w:rPr>
        <w:t xml:space="preserve">? </w:t>
      </w:r>
    </w:p>
    <w:p w14:paraId="19AD45C8" w14:textId="1B418FEE" w:rsidR="32DD55E8" w:rsidRDefault="32DD55E8" w:rsidP="2DFEF386">
      <w:pPr>
        <w:rPr>
          <w:rFonts w:eastAsia="Arial"/>
          <w:szCs w:val="22"/>
        </w:rPr>
      </w:pPr>
    </w:p>
    <w:p w14:paraId="02352FB0" w14:textId="123A7753" w:rsidR="32DD55E8" w:rsidRDefault="32DD55E8" w:rsidP="2DFEF386">
      <w:pPr>
        <w:rPr>
          <w:rFonts w:eastAsia="Arial"/>
          <w:szCs w:val="22"/>
        </w:rPr>
      </w:pPr>
    </w:p>
    <w:p w14:paraId="01EFCCAB" w14:textId="26E34CA2" w:rsidR="01199BA9" w:rsidRDefault="01199BA9" w:rsidP="2DFEF386">
      <w:pPr>
        <w:rPr>
          <w:rFonts w:eastAsia="Arial"/>
          <w:szCs w:val="22"/>
        </w:rPr>
      </w:pPr>
    </w:p>
    <w:p w14:paraId="10F67423" w14:textId="14D94CEB" w:rsidR="32DD55E8" w:rsidRDefault="32DD55E8" w:rsidP="2DFEF386">
      <w:pPr>
        <w:rPr>
          <w:rFonts w:eastAsia="Arial"/>
          <w:szCs w:val="22"/>
        </w:rPr>
      </w:pPr>
    </w:p>
    <w:p w14:paraId="721CD661" w14:textId="4AF43485" w:rsidR="32DD55E8" w:rsidRDefault="56F306E9" w:rsidP="2DFEF386">
      <w:pPr>
        <w:rPr>
          <w:rFonts w:eastAsia="Arial"/>
          <w:szCs w:val="22"/>
        </w:rPr>
      </w:pPr>
      <w:r w:rsidRPr="2DFEF386">
        <w:rPr>
          <w:rFonts w:eastAsia="Arial"/>
          <w:szCs w:val="22"/>
        </w:rPr>
        <w:t xml:space="preserve"> </w:t>
      </w:r>
    </w:p>
    <w:p w14:paraId="0EFA22A6" w14:textId="1EC8776A" w:rsidR="40489C78" w:rsidRDefault="40489C78" w:rsidP="01199BA9">
      <w:pPr>
        <w:pStyle w:val="Heading4"/>
      </w:pPr>
      <w:r w:rsidRPr="4E45EFB1">
        <w:t xml:space="preserve">Adaptation and Operational Readiness </w:t>
      </w:r>
      <w:r w:rsidR="79B38432" w:rsidRPr="4E45EFB1">
        <w:t>N</w:t>
      </w:r>
      <w:r w:rsidRPr="4E45EFB1">
        <w:t xml:space="preserve">ext </w:t>
      </w:r>
      <w:r w:rsidR="6848A86C" w:rsidRPr="4E45EFB1">
        <w:t>S</w:t>
      </w:r>
      <w:r w:rsidRPr="4E45EFB1">
        <w:t>teps</w:t>
      </w:r>
    </w:p>
    <w:p w14:paraId="35C6BA9B" w14:textId="4F74080A" w:rsidR="40489C78" w:rsidRDefault="40489C78" w:rsidP="01199BA9">
      <w:pPr>
        <w:spacing w:after="120"/>
        <w:rPr>
          <w:rFonts w:eastAsia="Arial"/>
          <w:b/>
          <w:bCs/>
          <w:color w:val="154F60"/>
        </w:rPr>
      </w:pPr>
      <w:r w:rsidRPr="2DFEF386">
        <w:rPr>
          <w:rFonts w:eastAsia="Arial"/>
          <w:b/>
          <w:bCs/>
        </w:rPr>
        <w:t>Identify key implementation steps to include in your quarterly implementation plan: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978"/>
        <w:gridCol w:w="2363"/>
        <w:gridCol w:w="2363"/>
        <w:gridCol w:w="1646"/>
      </w:tblGrid>
      <w:tr w:rsidR="01199BA9" w14:paraId="2274AA74" w14:textId="77777777" w:rsidTr="4E45EFB1">
        <w:trPr>
          <w:trHeight w:val="930"/>
        </w:trPr>
        <w:tc>
          <w:tcPr>
            <w:tcW w:w="2982" w:type="dxa"/>
            <w:shd w:val="clear" w:color="auto" w:fill="2C8096" w:themeFill="text2"/>
          </w:tcPr>
          <w:p w14:paraId="0765D2B6" w14:textId="5CD59BEB" w:rsidR="01199BA9" w:rsidRDefault="2E982134" w:rsidP="4E45EFB1">
            <w:pPr>
              <w:rPr>
                <w:rFonts w:eastAsia="Arial"/>
                <w:b/>
                <w:bCs/>
                <w:color w:val="FFFFFF" w:themeColor="background1"/>
                <w:szCs w:val="22"/>
              </w:rPr>
            </w:pPr>
            <w:r w:rsidRPr="4E45EFB1">
              <w:rPr>
                <w:rFonts w:eastAsia="Arial"/>
                <w:b/>
                <w:bCs/>
                <w:color w:val="FFFFFF" w:themeColor="background1"/>
                <w:szCs w:val="22"/>
              </w:rPr>
              <w:t>Key implementation steps to include in our QIP</w:t>
            </w:r>
          </w:p>
        </w:tc>
        <w:tc>
          <w:tcPr>
            <w:tcW w:w="2365" w:type="dxa"/>
            <w:shd w:val="clear" w:color="auto" w:fill="2C8096" w:themeFill="text2"/>
          </w:tcPr>
          <w:p w14:paraId="55E28071" w14:textId="56CE6018" w:rsidR="01199BA9" w:rsidRDefault="2E982134" w:rsidP="4E45EFB1">
            <w:pPr>
              <w:jc w:val="center"/>
              <w:rPr>
                <w:rFonts w:eastAsia="Arial"/>
                <w:b/>
                <w:bCs/>
                <w:color w:val="FFFFFF" w:themeColor="background1"/>
                <w:szCs w:val="22"/>
              </w:rPr>
            </w:pPr>
            <w:r w:rsidRPr="4E45EFB1">
              <w:rPr>
                <w:rFonts w:eastAsia="Arial"/>
                <w:b/>
                <w:bCs/>
                <w:color w:val="FFFFFF" w:themeColor="background1"/>
                <w:szCs w:val="22"/>
              </w:rPr>
              <w:t>Responsible team member</w:t>
            </w:r>
          </w:p>
        </w:tc>
        <w:tc>
          <w:tcPr>
            <w:tcW w:w="2365" w:type="dxa"/>
            <w:shd w:val="clear" w:color="auto" w:fill="2C8096" w:themeFill="text2"/>
          </w:tcPr>
          <w:p w14:paraId="508A2911" w14:textId="3CE07C31" w:rsidR="01199BA9" w:rsidRDefault="2E982134" w:rsidP="4E45EFB1">
            <w:pPr>
              <w:jc w:val="center"/>
              <w:rPr>
                <w:rFonts w:eastAsia="Arial"/>
                <w:b/>
                <w:bCs/>
                <w:color w:val="FFFFFF" w:themeColor="background1"/>
                <w:szCs w:val="22"/>
              </w:rPr>
            </w:pPr>
            <w:r w:rsidRPr="4E45EFB1">
              <w:rPr>
                <w:rFonts w:eastAsia="Arial"/>
                <w:b/>
                <w:bCs/>
                <w:color w:val="FFFFFF" w:themeColor="background1"/>
                <w:szCs w:val="22"/>
              </w:rPr>
              <w:t>Key stakeholders to consult</w:t>
            </w:r>
          </w:p>
        </w:tc>
        <w:tc>
          <w:tcPr>
            <w:tcW w:w="1648" w:type="dxa"/>
            <w:shd w:val="clear" w:color="auto" w:fill="2C8096" w:themeFill="text2"/>
          </w:tcPr>
          <w:p w14:paraId="3914FCE4" w14:textId="28FB0519" w:rsidR="01199BA9" w:rsidRDefault="2E982134" w:rsidP="4E45EFB1">
            <w:pPr>
              <w:jc w:val="center"/>
              <w:rPr>
                <w:rFonts w:eastAsia="Arial"/>
                <w:b/>
                <w:bCs/>
                <w:color w:val="FFFFFF" w:themeColor="background1"/>
                <w:szCs w:val="22"/>
              </w:rPr>
            </w:pPr>
            <w:r w:rsidRPr="4E45EFB1">
              <w:rPr>
                <w:rFonts w:eastAsia="Arial"/>
                <w:b/>
                <w:bCs/>
                <w:color w:val="FFFFFF" w:themeColor="background1"/>
                <w:szCs w:val="22"/>
              </w:rPr>
              <w:t>Due date</w:t>
            </w:r>
            <w:r w:rsidR="42B7C093" w:rsidRPr="4E45EFB1">
              <w:rPr>
                <w:rFonts w:eastAsia="Arial"/>
                <w:b/>
                <w:bCs/>
                <w:color w:val="FFFFFF" w:themeColor="background1"/>
                <w:szCs w:val="22"/>
              </w:rPr>
              <w:t xml:space="preserve"> </w:t>
            </w:r>
            <w:r w:rsidRPr="4E45EFB1">
              <w:rPr>
                <w:rFonts w:eastAsia="Arial"/>
                <w:b/>
                <w:bCs/>
                <w:color w:val="FFFFFF" w:themeColor="background1"/>
                <w:szCs w:val="22"/>
              </w:rPr>
              <w:t>/</w:t>
            </w:r>
            <w:r w:rsidR="71083BEF" w:rsidRPr="4E45EFB1">
              <w:rPr>
                <w:rFonts w:eastAsia="Arial"/>
                <w:b/>
                <w:bCs/>
                <w:color w:val="FFFFFF" w:themeColor="background1"/>
                <w:szCs w:val="22"/>
              </w:rPr>
              <w:t xml:space="preserve"> </w:t>
            </w:r>
            <w:r w:rsidRPr="4E45EFB1">
              <w:rPr>
                <w:rFonts w:eastAsia="Arial"/>
                <w:b/>
                <w:bCs/>
                <w:color w:val="FFFFFF" w:themeColor="background1"/>
                <w:szCs w:val="22"/>
              </w:rPr>
              <w:t>timeline</w:t>
            </w:r>
          </w:p>
        </w:tc>
      </w:tr>
      <w:tr w:rsidR="01199BA9" w14:paraId="52F6E2ED" w14:textId="77777777" w:rsidTr="4E45EFB1">
        <w:trPr>
          <w:trHeight w:val="300"/>
        </w:trPr>
        <w:tc>
          <w:tcPr>
            <w:tcW w:w="2982" w:type="dxa"/>
          </w:tcPr>
          <w:p w14:paraId="28D8606A" w14:textId="31EFD0A4" w:rsidR="01199BA9" w:rsidRDefault="01199BA9" w:rsidP="2DB52E65">
            <w:pPr>
              <w:spacing w:before="240"/>
              <w:rPr>
                <w:rFonts w:eastAsia="Arial"/>
                <w:color w:val="154F60"/>
              </w:rPr>
            </w:pPr>
          </w:p>
          <w:p w14:paraId="5C517673" w14:textId="77CA3906" w:rsidR="01199BA9" w:rsidRDefault="01199BA9" w:rsidP="2DFEF386">
            <w:pPr>
              <w:rPr>
                <w:rFonts w:eastAsia="Arial"/>
              </w:rPr>
            </w:pPr>
          </w:p>
        </w:tc>
        <w:tc>
          <w:tcPr>
            <w:tcW w:w="2365" w:type="dxa"/>
          </w:tcPr>
          <w:p w14:paraId="60D46852" w14:textId="477AC8E7" w:rsidR="01199BA9" w:rsidRDefault="01199BA9" w:rsidP="01199BA9">
            <w:pPr>
              <w:pStyle w:val="Heading3"/>
              <w:rPr>
                <w:rFonts w:ascii="Arial" w:eastAsia="Arial" w:hAnsi="Arial" w:cs="Arial"/>
                <w:color w:val="154F60"/>
              </w:rPr>
            </w:pPr>
          </w:p>
        </w:tc>
        <w:tc>
          <w:tcPr>
            <w:tcW w:w="2365" w:type="dxa"/>
          </w:tcPr>
          <w:p w14:paraId="0194F12A" w14:textId="3C8207B8" w:rsidR="01199BA9" w:rsidRDefault="01199BA9" w:rsidP="01199BA9">
            <w:pPr>
              <w:pStyle w:val="Heading3"/>
              <w:rPr>
                <w:rFonts w:ascii="Arial" w:eastAsia="Arial" w:hAnsi="Arial" w:cs="Arial"/>
                <w:color w:val="154F60"/>
              </w:rPr>
            </w:pPr>
          </w:p>
        </w:tc>
        <w:tc>
          <w:tcPr>
            <w:tcW w:w="1648" w:type="dxa"/>
          </w:tcPr>
          <w:p w14:paraId="74D0420D" w14:textId="477AC8E7" w:rsidR="01199BA9" w:rsidRDefault="01199BA9" w:rsidP="01199BA9">
            <w:pPr>
              <w:pStyle w:val="Heading3"/>
              <w:rPr>
                <w:rFonts w:ascii="Arial" w:eastAsia="Arial" w:hAnsi="Arial" w:cs="Arial"/>
                <w:color w:val="154F60"/>
              </w:rPr>
            </w:pPr>
          </w:p>
        </w:tc>
      </w:tr>
      <w:tr w:rsidR="01199BA9" w14:paraId="0BB01122" w14:textId="77777777" w:rsidTr="4E45EFB1">
        <w:trPr>
          <w:trHeight w:val="300"/>
        </w:trPr>
        <w:tc>
          <w:tcPr>
            <w:tcW w:w="2982" w:type="dxa"/>
          </w:tcPr>
          <w:p w14:paraId="223A1380" w14:textId="26FF3D60" w:rsidR="01199BA9" w:rsidRDefault="01199BA9" w:rsidP="2DB52E65">
            <w:pPr>
              <w:spacing w:before="240"/>
              <w:rPr>
                <w:rFonts w:eastAsia="Arial"/>
                <w:color w:val="154F60"/>
              </w:rPr>
            </w:pPr>
          </w:p>
          <w:p w14:paraId="22716606" w14:textId="34730A56" w:rsidR="01199BA9" w:rsidRDefault="01199BA9" w:rsidP="2DFEF386">
            <w:pPr>
              <w:rPr>
                <w:rFonts w:eastAsia="Arial"/>
              </w:rPr>
            </w:pPr>
          </w:p>
        </w:tc>
        <w:tc>
          <w:tcPr>
            <w:tcW w:w="2365" w:type="dxa"/>
          </w:tcPr>
          <w:p w14:paraId="0A7D8F1A" w14:textId="477AC8E7" w:rsidR="01199BA9" w:rsidRDefault="01199BA9" w:rsidP="01199BA9">
            <w:pPr>
              <w:pStyle w:val="Heading3"/>
              <w:rPr>
                <w:rFonts w:ascii="Arial" w:eastAsia="Arial" w:hAnsi="Arial" w:cs="Arial"/>
                <w:color w:val="154F60"/>
              </w:rPr>
            </w:pPr>
          </w:p>
        </w:tc>
        <w:tc>
          <w:tcPr>
            <w:tcW w:w="2365" w:type="dxa"/>
          </w:tcPr>
          <w:p w14:paraId="1C96E23B" w14:textId="63B9663A" w:rsidR="01199BA9" w:rsidRDefault="01199BA9" w:rsidP="01199BA9">
            <w:pPr>
              <w:pStyle w:val="Heading3"/>
              <w:rPr>
                <w:rFonts w:ascii="Arial" w:eastAsia="Arial" w:hAnsi="Arial" w:cs="Arial"/>
                <w:color w:val="154F60"/>
              </w:rPr>
            </w:pPr>
          </w:p>
        </w:tc>
        <w:tc>
          <w:tcPr>
            <w:tcW w:w="1648" w:type="dxa"/>
          </w:tcPr>
          <w:p w14:paraId="5861EC45" w14:textId="477AC8E7" w:rsidR="7DB69F58" w:rsidRDefault="7DB69F58" w:rsidP="01199BA9">
            <w:pPr>
              <w:pStyle w:val="Heading3"/>
              <w:rPr>
                <w:rFonts w:ascii="Arial" w:eastAsia="Arial" w:hAnsi="Arial" w:cs="Arial"/>
                <w:color w:val="154F60"/>
              </w:rPr>
            </w:pPr>
          </w:p>
        </w:tc>
      </w:tr>
      <w:tr w:rsidR="01199BA9" w14:paraId="084FAC13" w14:textId="77777777" w:rsidTr="4E45EFB1">
        <w:trPr>
          <w:trHeight w:val="300"/>
        </w:trPr>
        <w:tc>
          <w:tcPr>
            <w:tcW w:w="2982" w:type="dxa"/>
          </w:tcPr>
          <w:p w14:paraId="59927A15" w14:textId="0C366BF6" w:rsidR="01199BA9" w:rsidRDefault="01199BA9" w:rsidP="2DB52E65">
            <w:pPr>
              <w:rPr>
                <w:rFonts w:eastAsia="Arial"/>
                <w:color w:val="154F60"/>
              </w:rPr>
            </w:pPr>
          </w:p>
          <w:p w14:paraId="7688C2CB" w14:textId="47497700" w:rsidR="01199BA9" w:rsidRDefault="01199BA9" w:rsidP="2DFEF386">
            <w:pPr>
              <w:rPr>
                <w:rFonts w:eastAsia="Arial"/>
              </w:rPr>
            </w:pPr>
          </w:p>
        </w:tc>
        <w:tc>
          <w:tcPr>
            <w:tcW w:w="2365" w:type="dxa"/>
          </w:tcPr>
          <w:p w14:paraId="7B160152" w14:textId="5B62CA68" w:rsidR="01199BA9" w:rsidRDefault="01199BA9" w:rsidP="01199BA9">
            <w:pPr>
              <w:pStyle w:val="Heading3"/>
              <w:rPr>
                <w:rFonts w:ascii="Arial" w:eastAsia="Arial" w:hAnsi="Arial" w:cs="Arial"/>
                <w:color w:val="154F60"/>
              </w:rPr>
            </w:pPr>
          </w:p>
        </w:tc>
        <w:tc>
          <w:tcPr>
            <w:tcW w:w="2365" w:type="dxa"/>
          </w:tcPr>
          <w:p w14:paraId="460FC3F6" w14:textId="644B0A93" w:rsidR="01199BA9" w:rsidRDefault="01199BA9" w:rsidP="01199BA9">
            <w:pPr>
              <w:pStyle w:val="Heading3"/>
              <w:rPr>
                <w:rFonts w:ascii="Arial" w:eastAsia="Arial" w:hAnsi="Arial" w:cs="Arial"/>
                <w:color w:val="154F60"/>
              </w:rPr>
            </w:pPr>
          </w:p>
        </w:tc>
        <w:tc>
          <w:tcPr>
            <w:tcW w:w="1648" w:type="dxa"/>
          </w:tcPr>
          <w:p w14:paraId="47A33B5A" w14:textId="3DEF4FCA" w:rsidR="01199BA9" w:rsidRDefault="01199BA9" w:rsidP="01199BA9">
            <w:pPr>
              <w:pStyle w:val="Heading3"/>
              <w:rPr>
                <w:rFonts w:ascii="Arial" w:eastAsia="Arial" w:hAnsi="Arial" w:cs="Arial"/>
                <w:color w:val="154F60"/>
              </w:rPr>
            </w:pPr>
          </w:p>
        </w:tc>
      </w:tr>
    </w:tbl>
    <w:p w14:paraId="31FF9194" w14:textId="198216D8" w:rsidR="4E45EFB1" w:rsidRDefault="4E45EFB1" w:rsidP="4E45EFB1">
      <w:pPr>
        <w:pStyle w:val="Heading2"/>
        <w:spacing w:before="0" w:after="60"/>
        <w:rPr>
          <w:rFonts w:ascii="Arial" w:eastAsia="Arial" w:hAnsi="Arial" w:cs="Arial"/>
        </w:rPr>
      </w:pPr>
    </w:p>
    <w:p w14:paraId="67664500" w14:textId="0F48C26C" w:rsidR="32DD55E8" w:rsidRDefault="32DD55E8" w:rsidP="4E45EFB1">
      <w:pPr>
        <w:pStyle w:val="Heading2"/>
        <w:pBdr>
          <w:top w:val="single" w:sz="6" w:space="4" w:color="808080"/>
        </w:pBdr>
        <w:spacing w:before="280" w:after="60"/>
        <w:rPr>
          <w:rFonts w:ascii="Arial" w:eastAsia="Arial" w:hAnsi="Arial" w:cs="Arial"/>
        </w:rPr>
      </w:pPr>
      <w:r>
        <w:br/>
      </w:r>
      <w:r w:rsidR="7CCDC514" w:rsidRPr="4E45EFB1">
        <w:rPr>
          <w:rFonts w:ascii="Arial" w:eastAsia="Arial" w:hAnsi="Arial" w:cs="Arial"/>
        </w:rPr>
        <w:t xml:space="preserve">Section 3: </w:t>
      </w:r>
      <w:r w:rsidR="5F5AD3D0" w:rsidRPr="4E45EFB1">
        <w:rPr>
          <w:rFonts w:ascii="Arial" w:eastAsia="Arial" w:hAnsi="Arial" w:cs="Arial"/>
        </w:rPr>
        <w:t>S</w:t>
      </w:r>
      <w:r w:rsidR="56F306E9" w:rsidRPr="4E45EFB1">
        <w:rPr>
          <w:rFonts w:ascii="Arial" w:eastAsia="Arial" w:hAnsi="Arial" w:cs="Arial"/>
        </w:rPr>
        <w:t xml:space="preserve">pread Sequence and </w:t>
      </w:r>
      <w:r w:rsidR="02F94E90" w:rsidRPr="4E45EFB1">
        <w:rPr>
          <w:rFonts w:ascii="Arial" w:eastAsia="Arial" w:hAnsi="Arial" w:cs="Arial"/>
        </w:rPr>
        <w:t>Capacity Strengthening</w:t>
      </w:r>
      <w:r w:rsidR="56F306E9" w:rsidRPr="4E45EFB1">
        <w:rPr>
          <w:rFonts w:ascii="Arial" w:eastAsia="Arial" w:hAnsi="Arial" w:cs="Arial"/>
        </w:rPr>
        <w:t xml:space="preserve"> </w:t>
      </w:r>
    </w:p>
    <w:p w14:paraId="2F2ED54D" w14:textId="1DB045F8" w:rsidR="32DD55E8" w:rsidRDefault="56F306E9" w:rsidP="01199BA9">
      <w:pPr>
        <w:pStyle w:val="Heading4"/>
      </w:pPr>
      <w:r w:rsidRPr="2DFEF386">
        <w:t xml:space="preserve">Consider rollout strategy </w:t>
      </w:r>
    </w:p>
    <w:p w14:paraId="45E4AFBA" w14:textId="4C6619DF" w:rsidR="32DD55E8" w:rsidRDefault="56F306E9" w:rsidP="2DFEF386">
      <w:pPr>
        <w:rPr>
          <w:rFonts w:eastAsia="Arial"/>
          <w:i/>
          <w:iCs/>
          <w:szCs w:val="22"/>
        </w:rPr>
      </w:pPr>
      <w:r w:rsidRPr="2DFEF386">
        <w:rPr>
          <w:rFonts w:eastAsia="Arial"/>
          <w:i/>
          <w:iCs/>
          <w:szCs w:val="22"/>
        </w:rPr>
        <w:t xml:space="preserve">How you sequence and roll out the strategy </w:t>
      </w:r>
      <w:r w:rsidR="7AADF3D3" w:rsidRPr="2DFEF386">
        <w:rPr>
          <w:rFonts w:eastAsia="Arial"/>
          <w:i/>
          <w:iCs/>
          <w:szCs w:val="22"/>
        </w:rPr>
        <w:t>matters</w:t>
      </w:r>
      <w:r w:rsidRPr="2DFEF386">
        <w:rPr>
          <w:rFonts w:eastAsia="Arial"/>
          <w:i/>
          <w:iCs/>
          <w:szCs w:val="22"/>
        </w:rPr>
        <w:t xml:space="preserve">. </w:t>
      </w:r>
      <w:r w:rsidR="78D22756" w:rsidRPr="2DFEF386">
        <w:rPr>
          <w:rFonts w:eastAsia="Arial"/>
          <w:i/>
          <w:iCs/>
          <w:szCs w:val="22"/>
        </w:rPr>
        <w:t>Teams may not</w:t>
      </w:r>
      <w:r w:rsidRPr="2DFEF386">
        <w:rPr>
          <w:rFonts w:eastAsia="Arial"/>
          <w:i/>
          <w:iCs/>
          <w:szCs w:val="22"/>
        </w:rPr>
        <w:t xml:space="preserve"> </w:t>
      </w:r>
      <w:r w:rsidR="1591F7A7" w:rsidRPr="2DFEF386">
        <w:rPr>
          <w:rFonts w:eastAsia="Arial"/>
          <w:i/>
          <w:iCs/>
          <w:szCs w:val="22"/>
        </w:rPr>
        <w:t xml:space="preserve">all </w:t>
      </w:r>
      <w:r w:rsidRPr="2DFEF386">
        <w:rPr>
          <w:rFonts w:eastAsia="Arial"/>
          <w:i/>
          <w:iCs/>
          <w:szCs w:val="22"/>
        </w:rPr>
        <w:t xml:space="preserve">move at the same pace. </w:t>
      </w:r>
      <w:r w:rsidR="3ED62898" w:rsidRPr="2DFEF386">
        <w:rPr>
          <w:rFonts w:eastAsia="Arial"/>
          <w:i/>
          <w:iCs/>
          <w:szCs w:val="22"/>
        </w:rPr>
        <w:t>Consider starting with</w:t>
      </w:r>
      <w:r w:rsidRPr="2DFEF386">
        <w:rPr>
          <w:rFonts w:eastAsia="Arial"/>
          <w:i/>
          <w:iCs/>
          <w:szCs w:val="22"/>
        </w:rPr>
        <w:t xml:space="preserve"> willing teams and us</w:t>
      </w:r>
      <w:r w:rsidR="6B244131" w:rsidRPr="2DFEF386">
        <w:rPr>
          <w:rFonts w:eastAsia="Arial"/>
          <w:i/>
          <w:iCs/>
          <w:szCs w:val="22"/>
        </w:rPr>
        <w:t>ing</w:t>
      </w:r>
      <w:r w:rsidRPr="2DFEF386">
        <w:rPr>
          <w:rFonts w:eastAsia="Arial"/>
          <w:i/>
          <w:iCs/>
          <w:szCs w:val="22"/>
        </w:rPr>
        <w:t xml:space="preserve"> their success to engage others. </w:t>
      </w:r>
    </w:p>
    <w:p w14:paraId="2D5F28FE" w14:textId="7F72ECC4" w:rsidR="502B1232" w:rsidRDefault="502B1232" w:rsidP="2DFEF386">
      <w:pPr>
        <w:rPr>
          <w:rFonts w:eastAsia="Arial"/>
          <w:b/>
          <w:bCs/>
          <w:szCs w:val="22"/>
        </w:rPr>
      </w:pPr>
      <w:r w:rsidRPr="2DFEF386">
        <w:rPr>
          <w:rFonts w:eastAsia="Arial"/>
          <w:b/>
          <w:bCs/>
          <w:szCs w:val="22"/>
        </w:rPr>
        <w:t>What sites</w:t>
      </w:r>
      <w:r w:rsidR="659E603E" w:rsidRPr="2DFEF386">
        <w:rPr>
          <w:rFonts w:eastAsia="Arial"/>
          <w:b/>
          <w:bCs/>
          <w:szCs w:val="22"/>
        </w:rPr>
        <w:t xml:space="preserve"> or </w:t>
      </w:r>
      <w:r w:rsidRPr="2DFEF386">
        <w:rPr>
          <w:rFonts w:eastAsia="Arial"/>
          <w:b/>
          <w:bCs/>
          <w:szCs w:val="22"/>
        </w:rPr>
        <w:t>teams do we want to roll</w:t>
      </w:r>
      <w:r w:rsidR="03E82677" w:rsidRPr="2DFEF386">
        <w:rPr>
          <w:rFonts w:eastAsia="Arial"/>
          <w:b/>
          <w:bCs/>
          <w:szCs w:val="22"/>
        </w:rPr>
        <w:t xml:space="preserve"> </w:t>
      </w:r>
      <w:r w:rsidRPr="2DFEF386">
        <w:rPr>
          <w:rFonts w:eastAsia="Arial"/>
          <w:b/>
          <w:bCs/>
          <w:szCs w:val="22"/>
        </w:rPr>
        <w:t xml:space="preserve">out our strategy to? </w:t>
      </w:r>
    </w:p>
    <w:p w14:paraId="4BD176F5" w14:textId="21DEF02E" w:rsidR="38386838" w:rsidRDefault="38386838" w:rsidP="2DFEF386">
      <w:pPr>
        <w:rPr>
          <w:rFonts w:eastAsia="Arial"/>
          <w:b/>
          <w:bCs/>
          <w:szCs w:val="22"/>
        </w:rPr>
      </w:pPr>
    </w:p>
    <w:p w14:paraId="414172D4" w14:textId="6D600591" w:rsidR="38386838" w:rsidRDefault="38386838" w:rsidP="4E45EFB1">
      <w:pPr>
        <w:rPr>
          <w:rFonts w:eastAsia="Arial"/>
          <w:b/>
          <w:bCs/>
          <w:szCs w:val="22"/>
        </w:rPr>
      </w:pPr>
    </w:p>
    <w:p w14:paraId="2DB19EF1" w14:textId="4D1E4350" w:rsidR="4E45EFB1" w:rsidRDefault="4E45EFB1" w:rsidP="4E45EFB1">
      <w:pPr>
        <w:rPr>
          <w:rFonts w:eastAsia="Arial"/>
          <w:b/>
          <w:bCs/>
          <w:szCs w:val="22"/>
        </w:rPr>
      </w:pPr>
    </w:p>
    <w:p w14:paraId="18F2A85F" w14:textId="380173E5" w:rsidR="01199BA9" w:rsidRDefault="01199BA9" w:rsidP="2DFEF386">
      <w:pPr>
        <w:rPr>
          <w:rFonts w:eastAsia="Arial"/>
          <w:b/>
          <w:bCs/>
          <w:szCs w:val="22"/>
        </w:rPr>
      </w:pPr>
    </w:p>
    <w:p w14:paraId="6B560540" w14:textId="5F81B597" w:rsidR="38386838" w:rsidRDefault="38386838" w:rsidP="2DFEF386">
      <w:pPr>
        <w:rPr>
          <w:rFonts w:eastAsia="Arial"/>
          <w:b/>
          <w:bCs/>
          <w:szCs w:val="22"/>
        </w:rPr>
      </w:pPr>
    </w:p>
    <w:p w14:paraId="79B2F3D8" w14:textId="78A1FB61" w:rsidR="32DD55E8" w:rsidRDefault="73662D16" w:rsidP="2DFEF386">
      <w:pPr>
        <w:rPr>
          <w:rFonts w:eastAsia="Arial"/>
          <w:b/>
          <w:bCs/>
          <w:szCs w:val="22"/>
        </w:rPr>
      </w:pPr>
      <w:r w:rsidRPr="2DFEF386">
        <w:rPr>
          <w:rFonts w:eastAsia="Arial"/>
          <w:b/>
          <w:bCs/>
          <w:szCs w:val="22"/>
        </w:rPr>
        <w:t>W</w:t>
      </w:r>
      <w:r w:rsidR="56F306E9" w:rsidRPr="2DFEF386">
        <w:rPr>
          <w:rFonts w:eastAsia="Arial"/>
          <w:b/>
          <w:bCs/>
          <w:szCs w:val="22"/>
        </w:rPr>
        <w:t>ho are our early adopters and innovators?</w:t>
      </w:r>
      <w:r w:rsidR="659F4D3E" w:rsidRPr="2DFEF386">
        <w:rPr>
          <w:rFonts w:eastAsia="Arial"/>
          <w:b/>
          <w:bCs/>
          <w:szCs w:val="22"/>
        </w:rPr>
        <w:t xml:space="preserve"> </w:t>
      </w:r>
      <w:r w:rsidR="6FB0769D" w:rsidRPr="2DFEF386">
        <w:rPr>
          <w:rFonts w:eastAsia="Arial"/>
          <w:b/>
          <w:bCs/>
          <w:szCs w:val="22"/>
        </w:rPr>
        <w:t>Where might the strategy be easiest to tran</w:t>
      </w:r>
      <w:r w:rsidR="1C95FF4B" w:rsidRPr="2DFEF386">
        <w:rPr>
          <w:rFonts w:eastAsia="Arial"/>
          <w:b/>
          <w:bCs/>
          <w:szCs w:val="22"/>
        </w:rPr>
        <w:t>s</w:t>
      </w:r>
      <w:r w:rsidR="6FB0769D" w:rsidRPr="2DFEF386">
        <w:rPr>
          <w:rFonts w:eastAsia="Arial"/>
          <w:b/>
          <w:bCs/>
          <w:szCs w:val="22"/>
        </w:rPr>
        <w:t xml:space="preserve">fer or adapt—across </w:t>
      </w:r>
      <w:r w:rsidR="56F306E9" w:rsidRPr="2DFEF386">
        <w:rPr>
          <w:rFonts w:eastAsia="Arial"/>
          <w:b/>
          <w:bCs/>
          <w:szCs w:val="22"/>
        </w:rPr>
        <w:t>sites</w:t>
      </w:r>
      <w:r w:rsidR="4938F6C3" w:rsidRPr="2DFEF386">
        <w:rPr>
          <w:rFonts w:eastAsia="Arial"/>
          <w:b/>
          <w:bCs/>
          <w:szCs w:val="22"/>
        </w:rPr>
        <w:t xml:space="preserve">, </w:t>
      </w:r>
      <w:r w:rsidR="56F306E9" w:rsidRPr="2DFEF386">
        <w:rPr>
          <w:rFonts w:eastAsia="Arial"/>
          <w:b/>
          <w:bCs/>
          <w:szCs w:val="22"/>
        </w:rPr>
        <w:t>teams</w:t>
      </w:r>
      <w:r w:rsidR="39AEAA5D" w:rsidRPr="2DFEF386">
        <w:rPr>
          <w:rFonts w:eastAsia="Arial"/>
          <w:b/>
          <w:bCs/>
          <w:szCs w:val="22"/>
        </w:rPr>
        <w:t xml:space="preserve">, or </w:t>
      </w:r>
      <w:r w:rsidR="56F306E9" w:rsidRPr="2DFEF386">
        <w:rPr>
          <w:rFonts w:eastAsia="Arial"/>
          <w:b/>
          <w:bCs/>
          <w:szCs w:val="22"/>
        </w:rPr>
        <w:t>programs</w:t>
      </w:r>
      <w:r w:rsidR="410A14D3" w:rsidRPr="2DFEF386">
        <w:rPr>
          <w:rFonts w:eastAsia="Arial"/>
          <w:b/>
          <w:bCs/>
          <w:szCs w:val="22"/>
        </w:rPr>
        <w:t>?</w:t>
      </w:r>
    </w:p>
    <w:p w14:paraId="461B9966" w14:textId="2CB8DA2D" w:rsidR="32DD55E8" w:rsidRDefault="32DD55E8" w:rsidP="2DFEF386">
      <w:pPr>
        <w:rPr>
          <w:rFonts w:eastAsia="Arial"/>
          <w:szCs w:val="22"/>
        </w:rPr>
      </w:pPr>
    </w:p>
    <w:p w14:paraId="0BE64A6B" w14:textId="697E6765" w:rsidR="32DD55E8" w:rsidRDefault="56F306E9" w:rsidP="2DFEF386">
      <w:pPr>
        <w:rPr>
          <w:rFonts w:eastAsia="Arial"/>
          <w:szCs w:val="22"/>
        </w:rPr>
      </w:pPr>
      <w:r w:rsidRPr="2DFEF386">
        <w:rPr>
          <w:rFonts w:eastAsia="Arial"/>
          <w:szCs w:val="22"/>
        </w:rPr>
        <w:t xml:space="preserve"> </w:t>
      </w:r>
    </w:p>
    <w:p w14:paraId="05C387C8" w14:textId="163F260A" w:rsidR="32DD55E8" w:rsidRDefault="32DD55E8" w:rsidP="2DFEF386">
      <w:pPr>
        <w:rPr>
          <w:rFonts w:eastAsia="Arial"/>
          <w:szCs w:val="22"/>
        </w:rPr>
      </w:pPr>
    </w:p>
    <w:p w14:paraId="24F0B5A6" w14:textId="7335EA89" w:rsidR="32DD55E8" w:rsidRDefault="32DD55E8" w:rsidP="2DFEF386">
      <w:pPr>
        <w:rPr>
          <w:rFonts w:eastAsia="Arial"/>
          <w:szCs w:val="22"/>
        </w:rPr>
      </w:pPr>
    </w:p>
    <w:p w14:paraId="6FD30655" w14:textId="259A1561" w:rsidR="32DD55E8" w:rsidRDefault="56F306E9" w:rsidP="2DFEF386">
      <w:pPr>
        <w:rPr>
          <w:rFonts w:eastAsia="Arial"/>
          <w:b/>
          <w:bCs/>
          <w:szCs w:val="22"/>
        </w:rPr>
      </w:pPr>
      <w:r w:rsidRPr="2DFEF386">
        <w:rPr>
          <w:rFonts w:eastAsia="Arial"/>
          <w:b/>
          <w:bCs/>
          <w:szCs w:val="22"/>
        </w:rPr>
        <w:lastRenderedPageBreak/>
        <w:t>What will the spread pathway look like over the next 12</w:t>
      </w:r>
      <w:r w:rsidR="1C01DD3B" w:rsidRPr="2DFEF386">
        <w:rPr>
          <w:rFonts w:eastAsia="Arial"/>
          <w:szCs w:val="22"/>
        </w:rPr>
        <w:t>–</w:t>
      </w:r>
      <w:r w:rsidRPr="2DFEF386">
        <w:rPr>
          <w:rFonts w:eastAsia="Arial"/>
          <w:b/>
          <w:bCs/>
          <w:szCs w:val="22"/>
        </w:rPr>
        <w:t>24 months? What sequence of teams</w:t>
      </w:r>
      <w:r w:rsidR="43CB1F60" w:rsidRPr="2DFEF386">
        <w:rPr>
          <w:rFonts w:eastAsia="Arial"/>
          <w:b/>
          <w:bCs/>
          <w:szCs w:val="22"/>
        </w:rPr>
        <w:t xml:space="preserve"> or </w:t>
      </w:r>
      <w:r w:rsidRPr="2DFEF386">
        <w:rPr>
          <w:rFonts w:eastAsia="Arial"/>
          <w:b/>
          <w:bCs/>
          <w:szCs w:val="22"/>
        </w:rPr>
        <w:t xml:space="preserve">sites makes sense? </w:t>
      </w:r>
    </w:p>
    <w:p w14:paraId="3342FAE3" w14:textId="540F9AA7" w:rsidR="2DFEF386" w:rsidRDefault="2DFEF386" w:rsidP="2DFEF386">
      <w:pPr>
        <w:rPr>
          <w:rFonts w:eastAsia="Arial"/>
          <w:b/>
          <w:bCs/>
          <w:szCs w:val="22"/>
        </w:rPr>
      </w:pPr>
    </w:p>
    <w:p w14:paraId="4AD97487" w14:textId="489F3077" w:rsidR="2DFEF386" w:rsidRDefault="2DFEF386" w:rsidP="4E45EFB1">
      <w:pPr>
        <w:rPr>
          <w:rFonts w:eastAsia="Arial"/>
          <w:b/>
          <w:bCs/>
          <w:szCs w:val="22"/>
        </w:rPr>
      </w:pPr>
    </w:p>
    <w:p w14:paraId="0EFE8C2A" w14:textId="5D9B7F76" w:rsidR="4E45EFB1" w:rsidRDefault="4E45EFB1" w:rsidP="4E45EFB1">
      <w:pPr>
        <w:rPr>
          <w:rFonts w:eastAsia="Arial"/>
          <w:b/>
          <w:bCs/>
          <w:szCs w:val="22"/>
        </w:rPr>
      </w:pPr>
    </w:p>
    <w:p w14:paraId="3EE56799" w14:textId="78A595F0" w:rsidR="4E45EFB1" w:rsidRDefault="4E45EFB1" w:rsidP="4E45EFB1">
      <w:pPr>
        <w:rPr>
          <w:rFonts w:eastAsia="Arial"/>
          <w:b/>
          <w:bCs/>
          <w:szCs w:val="22"/>
        </w:rPr>
      </w:pPr>
    </w:p>
    <w:p w14:paraId="2520B157" w14:textId="7AD1C14E" w:rsidR="4E45EFB1" w:rsidRDefault="4E45EFB1" w:rsidP="4E45EFB1">
      <w:pPr>
        <w:rPr>
          <w:rFonts w:eastAsia="Arial"/>
          <w:b/>
          <w:bCs/>
          <w:szCs w:val="22"/>
        </w:rPr>
      </w:pPr>
    </w:p>
    <w:p w14:paraId="71DD4110" w14:textId="3EFADEC6" w:rsidR="32DD55E8" w:rsidRDefault="32DD55E8" w:rsidP="2DFEF386">
      <w:pPr>
        <w:rPr>
          <w:rFonts w:eastAsia="Arial"/>
          <w:szCs w:val="22"/>
        </w:rPr>
      </w:pPr>
    </w:p>
    <w:p w14:paraId="7F01A1E7" w14:textId="4D4779FC" w:rsidR="32DD55E8" w:rsidRDefault="56F306E9" w:rsidP="2DFEF386">
      <w:pPr>
        <w:rPr>
          <w:rFonts w:eastAsia="Arial"/>
          <w:b/>
          <w:bCs/>
          <w:color w:val="154F60"/>
          <w:sz w:val="28"/>
          <w:szCs w:val="28"/>
        </w:rPr>
      </w:pPr>
      <w:r w:rsidRPr="2DFEF386">
        <w:rPr>
          <w:rFonts w:eastAsia="Arial"/>
          <w:b/>
          <w:bCs/>
          <w:color w:val="154F60"/>
          <w:sz w:val="28"/>
          <w:szCs w:val="28"/>
        </w:rPr>
        <w:t xml:space="preserve">Incorporate a learning strategy </w:t>
      </w:r>
    </w:p>
    <w:p w14:paraId="3B154667" w14:textId="642AB40C" w:rsidR="32DD55E8" w:rsidRDefault="56F306E9" w:rsidP="2DFEF386">
      <w:pPr>
        <w:rPr>
          <w:rFonts w:eastAsia="Arial"/>
          <w:i/>
          <w:iCs/>
          <w:szCs w:val="22"/>
        </w:rPr>
      </w:pPr>
      <w:r w:rsidRPr="2DFEF386">
        <w:rPr>
          <w:rFonts w:eastAsia="Arial"/>
          <w:i/>
          <w:iCs/>
          <w:szCs w:val="22"/>
        </w:rPr>
        <w:t xml:space="preserve">Spread accelerates when sites and teams learn from one another, not only from a central team. </w:t>
      </w:r>
      <w:r w:rsidR="65E8C8AB" w:rsidRPr="2DFEF386">
        <w:rPr>
          <w:rFonts w:eastAsia="Arial"/>
          <w:i/>
          <w:iCs/>
          <w:szCs w:val="22"/>
        </w:rPr>
        <w:t>C</w:t>
      </w:r>
      <w:r w:rsidRPr="2DFEF386">
        <w:rPr>
          <w:rFonts w:eastAsia="Arial"/>
          <w:i/>
          <w:iCs/>
          <w:szCs w:val="22"/>
        </w:rPr>
        <w:t xml:space="preserve">onsider how </w:t>
      </w:r>
      <w:r w:rsidR="64F91961" w:rsidRPr="2DFEF386">
        <w:rPr>
          <w:rFonts w:eastAsia="Arial"/>
          <w:i/>
          <w:iCs/>
          <w:szCs w:val="22"/>
        </w:rPr>
        <w:t xml:space="preserve">you </w:t>
      </w:r>
      <w:r w:rsidRPr="2DFEF386">
        <w:rPr>
          <w:rFonts w:eastAsia="Arial"/>
          <w:i/>
          <w:iCs/>
          <w:szCs w:val="22"/>
        </w:rPr>
        <w:t>will measure</w:t>
      </w:r>
      <w:r w:rsidR="457D6474" w:rsidRPr="2DFEF386">
        <w:rPr>
          <w:rFonts w:eastAsia="Arial"/>
          <w:i/>
          <w:iCs/>
          <w:szCs w:val="22"/>
        </w:rPr>
        <w:t xml:space="preserve"> success, including</w:t>
      </w:r>
      <w:r w:rsidRPr="2DFEF386">
        <w:rPr>
          <w:rFonts w:eastAsia="Arial"/>
          <w:i/>
          <w:iCs/>
          <w:szCs w:val="22"/>
        </w:rPr>
        <w:t xml:space="preserve"> </w:t>
      </w:r>
      <w:r w:rsidR="3BEB0245" w:rsidRPr="2DFEF386">
        <w:rPr>
          <w:rFonts w:eastAsia="Arial"/>
          <w:i/>
          <w:iCs/>
          <w:szCs w:val="22"/>
        </w:rPr>
        <w:t>whether</w:t>
      </w:r>
      <w:r w:rsidRPr="2DFEF386">
        <w:rPr>
          <w:rFonts w:eastAsia="Arial"/>
          <w:i/>
          <w:iCs/>
          <w:szCs w:val="22"/>
        </w:rPr>
        <w:t xml:space="preserve"> sites adopted the change and </w:t>
      </w:r>
      <w:r w:rsidR="11C952E7" w:rsidRPr="2DFEF386">
        <w:rPr>
          <w:rFonts w:eastAsia="Arial"/>
          <w:i/>
          <w:iCs/>
          <w:szCs w:val="22"/>
        </w:rPr>
        <w:t>whether</w:t>
      </w:r>
      <w:r w:rsidRPr="2DFEF386">
        <w:rPr>
          <w:rFonts w:eastAsia="Arial"/>
          <w:i/>
          <w:iCs/>
          <w:szCs w:val="22"/>
        </w:rPr>
        <w:t xml:space="preserve"> </w:t>
      </w:r>
      <w:r w:rsidR="55FC7751" w:rsidRPr="2DFEF386">
        <w:rPr>
          <w:rFonts w:eastAsia="Arial"/>
          <w:i/>
          <w:iCs/>
          <w:szCs w:val="22"/>
        </w:rPr>
        <w:t xml:space="preserve">it </w:t>
      </w:r>
      <w:r w:rsidRPr="2DFEF386">
        <w:rPr>
          <w:rFonts w:eastAsia="Arial"/>
          <w:i/>
          <w:iCs/>
          <w:szCs w:val="22"/>
        </w:rPr>
        <w:t xml:space="preserve">improved results. </w:t>
      </w:r>
    </w:p>
    <w:p w14:paraId="1D06F4F3" w14:textId="663A65EC" w:rsidR="32DD55E8" w:rsidRDefault="56F306E9" w:rsidP="2DFEF386">
      <w:pPr>
        <w:rPr>
          <w:rFonts w:eastAsia="Arial"/>
          <w:b/>
          <w:bCs/>
          <w:szCs w:val="22"/>
        </w:rPr>
      </w:pPr>
      <w:r w:rsidRPr="2DFEF386">
        <w:rPr>
          <w:rFonts w:eastAsia="Arial"/>
          <w:b/>
          <w:bCs/>
          <w:szCs w:val="22"/>
        </w:rPr>
        <w:t>What training, capacity</w:t>
      </w:r>
      <w:r w:rsidR="476DA057" w:rsidRPr="2DFEF386">
        <w:rPr>
          <w:rFonts w:eastAsia="Arial"/>
          <w:b/>
          <w:bCs/>
          <w:szCs w:val="22"/>
        </w:rPr>
        <w:t>-</w:t>
      </w:r>
      <w:r w:rsidRPr="2DFEF386">
        <w:rPr>
          <w:rFonts w:eastAsia="Arial"/>
          <w:b/>
          <w:bCs/>
          <w:szCs w:val="22"/>
        </w:rPr>
        <w:t xml:space="preserve">building, or change management </w:t>
      </w:r>
      <w:r w:rsidR="5DA1FA6A" w:rsidRPr="2DFEF386">
        <w:rPr>
          <w:rFonts w:eastAsia="Arial"/>
          <w:b/>
          <w:bCs/>
          <w:szCs w:val="22"/>
        </w:rPr>
        <w:t xml:space="preserve">support </w:t>
      </w:r>
      <w:r w:rsidRPr="2DFEF386">
        <w:rPr>
          <w:rFonts w:eastAsia="Arial"/>
          <w:b/>
          <w:bCs/>
          <w:szCs w:val="22"/>
        </w:rPr>
        <w:t>will we need to provide at the new</w:t>
      </w:r>
      <w:r w:rsidR="60E0795C" w:rsidRPr="2DFEF386">
        <w:rPr>
          <w:rFonts w:eastAsia="Arial"/>
          <w:b/>
          <w:bCs/>
          <w:szCs w:val="22"/>
        </w:rPr>
        <w:t xml:space="preserve"> </w:t>
      </w:r>
      <w:r w:rsidRPr="2DFEF386">
        <w:rPr>
          <w:rFonts w:eastAsia="Arial"/>
          <w:b/>
          <w:bCs/>
          <w:szCs w:val="22"/>
        </w:rPr>
        <w:t>site</w:t>
      </w:r>
      <w:r w:rsidR="7771A7ED" w:rsidRPr="2DFEF386">
        <w:rPr>
          <w:rFonts w:eastAsia="Arial"/>
          <w:b/>
          <w:bCs/>
          <w:szCs w:val="22"/>
        </w:rPr>
        <w:t xml:space="preserve">s or </w:t>
      </w:r>
      <w:r w:rsidR="7713DD6B" w:rsidRPr="2DFEF386">
        <w:rPr>
          <w:rFonts w:eastAsia="Arial"/>
          <w:b/>
          <w:bCs/>
          <w:szCs w:val="22"/>
        </w:rPr>
        <w:t>program</w:t>
      </w:r>
      <w:r w:rsidR="5B6F9809" w:rsidRPr="2DFEF386">
        <w:rPr>
          <w:rFonts w:eastAsia="Arial"/>
          <w:b/>
          <w:bCs/>
          <w:szCs w:val="22"/>
        </w:rPr>
        <w:t>s</w:t>
      </w:r>
      <w:r w:rsidRPr="2DFEF386">
        <w:rPr>
          <w:rFonts w:eastAsia="Arial"/>
          <w:b/>
          <w:bCs/>
          <w:szCs w:val="22"/>
        </w:rPr>
        <w:t xml:space="preserve">? </w:t>
      </w:r>
    </w:p>
    <w:p w14:paraId="0EE42D64" w14:textId="69B87C6A" w:rsidR="32DD55E8" w:rsidRDefault="32DD55E8" w:rsidP="2DFEF386">
      <w:pPr>
        <w:rPr>
          <w:rFonts w:eastAsia="Arial"/>
          <w:szCs w:val="22"/>
        </w:rPr>
      </w:pPr>
    </w:p>
    <w:p w14:paraId="56C1EE22" w14:textId="0823EA51" w:rsidR="32DD55E8" w:rsidRDefault="56F306E9" w:rsidP="2DFEF386">
      <w:pPr>
        <w:rPr>
          <w:rFonts w:eastAsia="Arial"/>
          <w:szCs w:val="22"/>
        </w:rPr>
      </w:pPr>
      <w:r w:rsidRPr="2DFEF386">
        <w:rPr>
          <w:rFonts w:eastAsia="Arial"/>
          <w:szCs w:val="22"/>
        </w:rPr>
        <w:t xml:space="preserve"> </w:t>
      </w:r>
    </w:p>
    <w:p w14:paraId="45D502A2" w14:textId="522EBA5A" w:rsidR="32DD55E8" w:rsidRDefault="32DD55E8" w:rsidP="2DFEF386">
      <w:pPr>
        <w:rPr>
          <w:rFonts w:eastAsia="Arial"/>
          <w:szCs w:val="22"/>
        </w:rPr>
      </w:pPr>
    </w:p>
    <w:p w14:paraId="5B591832" w14:textId="54864B57" w:rsidR="32DD55E8" w:rsidRDefault="56F306E9" w:rsidP="2DFEF386">
      <w:pPr>
        <w:rPr>
          <w:rFonts w:eastAsia="Arial"/>
          <w:szCs w:val="22"/>
        </w:rPr>
      </w:pPr>
      <w:r w:rsidRPr="2DFEF386">
        <w:rPr>
          <w:rFonts w:eastAsia="Arial"/>
          <w:szCs w:val="22"/>
        </w:rPr>
        <w:t xml:space="preserve"> </w:t>
      </w:r>
    </w:p>
    <w:p w14:paraId="33E6C763" w14:textId="264DC694" w:rsidR="32DD55E8" w:rsidRDefault="56F306E9" w:rsidP="2DFEF386">
      <w:pPr>
        <w:rPr>
          <w:rFonts w:eastAsia="Arial"/>
          <w:szCs w:val="22"/>
        </w:rPr>
      </w:pPr>
      <w:r w:rsidRPr="2DFEF386">
        <w:rPr>
          <w:rFonts w:eastAsia="Arial"/>
          <w:szCs w:val="22"/>
        </w:rPr>
        <w:t xml:space="preserve"> </w:t>
      </w:r>
    </w:p>
    <w:p w14:paraId="05BB2CFB" w14:textId="62A81FFB" w:rsidR="32DD55E8" w:rsidRDefault="32DD55E8" w:rsidP="2DFEF386">
      <w:pPr>
        <w:rPr>
          <w:rFonts w:eastAsia="Arial"/>
          <w:szCs w:val="22"/>
        </w:rPr>
      </w:pPr>
    </w:p>
    <w:p w14:paraId="6294AD0A" w14:textId="5E0D42C0" w:rsidR="32DD55E8" w:rsidRDefault="56F306E9" w:rsidP="2DFEF386">
      <w:pPr>
        <w:rPr>
          <w:rFonts w:eastAsia="Arial"/>
          <w:szCs w:val="22"/>
        </w:rPr>
      </w:pPr>
      <w:r w:rsidRPr="2DFEF386">
        <w:rPr>
          <w:rFonts w:eastAsia="Arial"/>
          <w:b/>
          <w:bCs/>
          <w:szCs w:val="22"/>
        </w:rPr>
        <w:t>How will we support sit</w:t>
      </w:r>
      <w:r w:rsidR="33386F1C" w:rsidRPr="2DFEF386">
        <w:rPr>
          <w:rFonts w:eastAsia="Arial"/>
          <w:b/>
          <w:bCs/>
          <w:szCs w:val="22"/>
        </w:rPr>
        <w:t xml:space="preserve">es and </w:t>
      </w:r>
      <w:r w:rsidRPr="2DFEF386">
        <w:rPr>
          <w:rFonts w:eastAsia="Arial"/>
          <w:b/>
          <w:bCs/>
          <w:szCs w:val="22"/>
        </w:rPr>
        <w:t>teams to learn from one another? How will lessons from early adopters inform later sites?</w:t>
      </w:r>
      <w:r w:rsidRPr="2DFEF386">
        <w:rPr>
          <w:rFonts w:eastAsia="Arial"/>
          <w:szCs w:val="22"/>
        </w:rPr>
        <w:t xml:space="preserve"> </w:t>
      </w:r>
      <w:r w:rsidRPr="2DFEF386">
        <w:rPr>
          <w:rFonts w:eastAsia="Arial"/>
          <w:i/>
          <w:iCs/>
          <w:szCs w:val="22"/>
        </w:rPr>
        <w:t xml:space="preserve">Consider </w:t>
      </w:r>
      <w:r w:rsidR="1F908F10" w:rsidRPr="2DFEF386">
        <w:rPr>
          <w:rFonts w:eastAsia="Arial"/>
          <w:i/>
          <w:iCs/>
          <w:szCs w:val="22"/>
        </w:rPr>
        <w:t>existing meetings</w:t>
      </w:r>
      <w:r w:rsidR="09E37E76" w:rsidRPr="2DFEF386">
        <w:rPr>
          <w:rFonts w:eastAsia="Arial"/>
          <w:i/>
          <w:iCs/>
          <w:szCs w:val="22"/>
        </w:rPr>
        <w:t xml:space="preserve">, </w:t>
      </w:r>
      <w:r w:rsidR="1F908F10" w:rsidRPr="2DFEF386">
        <w:rPr>
          <w:rFonts w:eastAsia="Arial"/>
          <w:i/>
          <w:iCs/>
          <w:szCs w:val="22"/>
        </w:rPr>
        <w:t>communication channels</w:t>
      </w:r>
      <w:r w:rsidR="65B2F010" w:rsidRPr="2DFEF386">
        <w:rPr>
          <w:rFonts w:eastAsia="Arial"/>
          <w:i/>
          <w:iCs/>
          <w:szCs w:val="22"/>
        </w:rPr>
        <w:t xml:space="preserve">, or </w:t>
      </w:r>
      <w:r w:rsidR="1F908F10" w:rsidRPr="2DFEF386">
        <w:rPr>
          <w:rFonts w:eastAsia="Arial"/>
          <w:i/>
          <w:iCs/>
          <w:szCs w:val="22"/>
        </w:rPr>
        <w:t xml:space="preserve">practices that could support </w:t>
      </w:r>
      <w:r w:rsidR="47997AE5" w:rsidRPr="2DFEF386">
        <w:rPr>
          <w:rFonts w:eastAsia="Arial"/>
          <w:i/>
          <w:iCs/>
          <w:szCs w:val="22"/>
        </w:rPr>
        <w:t>shared learning, as well as</w:t>
      </w:r>
      <w:r w:rsidR="1F908F10" w:rsidRPr="2DFEF386">
        <w:rPr>
          <w:rFonts w:eastAsia="Arial"/>
          <w:i/>
          <w:iCs/>
          <w:szCs w:val="22"/>
        </w:rPr>
        <w:t xml:space="preserve"> peer coaching,</w:t>
      </w:r>
      <w:r w:rsidRPr="2DFEF386">
        <w:rPr>
          <w:rFonts w:eastAsia="Arial"/>
          <w:i/>
          <w:iCs/>
          <w:szCs w:val="22"/>
        </w:rPr>
        <w:t xml:space="preserve"> shared measurement, or story exchanges. </w:t>
      </w:r>
    </w:p>
    <w:p w14:paraId="56FE8122" w14:textId="546F56D7" w:rsidR="32DD55E8" w:rsidRDefault="32DD55E8" w:rsidP="2DFEF386">
      <w:pPr>
        <w:rPr>
          <w:rFonts w:eastAsia="Arial"/>
          <w:szCs w:val="22"/>
        </w:rPr>
      </w:pPr>
    </w:p>
    <w:p w14:paraId="7935C95F" w14:textId="635FC189" w:rsidR="32DD55E8" w:rsidRDefault="56F306E9" w:rsidP="2DFEF386">
      <w:r w:rsidRPr="4E45EFB1">
        <w:rPr>
          <w:rFonts w:eastAsia="Arial"/>
          <w:szCs w:val="22"/>
        </w:rPr>
        <w:t xml:space="preserve"> </w:t>
      </w:r>
    </w:p>
    <w:p w14:paraId="2DBC843C" w14:textId="4E2B4244" w:rsidR="4E45EFB1" w:rsidRDefault="4E45EFB1" w:rsidP="4E45EFB1">
      <w:pPr>
        <w:rPr>
          <w:rFonts w:eastAsia="Arial"/>
          <w:szCs w:val="22"/>
        </w:rPr>
      </w:pPr>
    </w:p>
    <w:p w14:paraId="3B9F4842" w14:textId="144C39B6" w:rsidR="01199BA9" w:rsidRDefault="01199BA9" w:rsidP="2DFEF386">
      <w:pPr>
        <w:rPr>
          <w:rFonts w:eastAsia="Arial"/>
          <w:szCs w:val="22"/>
        </w:rPr>
      </w:pPr>
    </w:p>
    <w:p w14:paraId="634BF91A" w14:textId="046C8DCB" w:rsidR="32DD55E8" w:rsidRDefault="32DD55E8" w:rsidP="2DFEF386">
      <w:pPr>
        <w:rPr>
          <w:rFonts w:eastAsia="Arial"/>
          <w:szCs w:val="22"/>
        </w:rPr>
      </w:pPr>
    </w:p>
    <w:p w14:paraId="712D99D7" w14:textId="23209B23" w:rsidR="01199BA9" w:rsidRDefault="01199BA9" w:rsidP="2DFEF386">
      <w:pPr>
        <w:rPr>
          <w:rFonts w:eastAsia="Arial"/>
          <w:szCs w:val="22"/>
        </w:rPr>
      </w:pPr>
    </w:p>
    <w:p w14:paraId="777B87C7" w14:textId="645EC427" w:rsidR="32DD55E8" w:rsidRDefault="56F306E9" w:rsidP="2DFEF386">
      <w:pPr>
        <w:rPr>
          <w:rFonts w:eastAsia="Arial"/>
          <w:szCs w:val="22"/>
        </w:rPr>
      </w:pPr>
      <w:r w:rsidRPr="2DFEF386">
        <w:rPr>
          <w:rFonts w:eastAsia="Arial"/>
          <w:b/>
          <w:bCs/>
          <w:szCs w:val="22"/>
        </w:rPr>
        <w:t xml:space="preserve">What </w:t>
      </w:r>
      <w:r w:rsidR="58599FFC" w:rsidRPr="2DFEF386">
        <w:rPr>
          <w:rFonts w:eastAsia="Arial"/>
          <w:b/>
          <w:bCs/>
          <w:szCs w:val="22"/>
        </w:rPr>
        <w:t xml:space="preserve">measures </w:t>
      </w:r>
      <w:r w:rsidRPr="2DFEF386">
        <w:rPr>
          <w:rFonts w:eastAsia="Arial"/>
          <w:b/>
          <w:bCs/>
          <w:szCs w:val="22"/>
        </w:rPr>
        <w:t xml:space="preserve">beyond </w:t>
      </w:r>
      <w:r w:rsidR="768A6AF3" w:rsidRPr="2DFEF386">
        <w:rPr>
          <w:rFonts w:eastAsia="Arial"/>
          <w:b/>
          <w:bCs/>
          <w:szCs w:val="22"/>
        </w:rPr>
        <w:t xml:space="preserve">clinical </w:t>
      </w:r>
      <w:r w:rsidRPr="2DFEF386">
        <w:rPr>
          <w:rFonts w:eastAsia="Arial"/>
          <w:b/>
          <w:bCs/>
          <w:szCs w:val="22"/>
        </w:rPr>
        <w:t>outcome</w:t>
      </w:r>
      <w:r w:rsidR="5E8AF30E" w:rsidRPr="2DFEF386">
        <w:rPr>
          <w:rFonts w:eastAsia="Arial"/>
          <w:b/>
          <w:bCs/>
          <w:szCs w:val="22"/>
        </w:rPr>
        <w:t xml:space="preserve">s </w:t>
      </w:r>
      <w:r w:rsidRPr="2DFEF386">
        <w:rPr>
          <w:rFonts w:eastAsia="Arial"/>
          <w:b/>
          <w:bCs/>
          <w:szCs w:val="22"/>
        </w:rPr>
        <w:t>will we use to track and communicate</w:t>
      </w:r>
      <w:r w:rsidR="74355B8B" w:rsidRPr="2DFEF386">
        <w:rPr>
          <w:rFonts w:eastAsia="Arial"/>
          <w:b/>
          <w:bCs/>
          <w:szCs w:val="22"/>
        </w:rPr>
        <w:t xml:space="preserve"> the</w:t>
      </w:r>
      <w:r w:rsidRPr="2DFEF386">
        <w:rPr>
          <w:rFonts w:eastAsia="Arial"/>
          <w:b/>
          <w:bCs/>
          <w:szCs w:val="22"/>
        </w:rPr>
        <w:t xml:space="preserve"> success</w:t>
      </w:r>
      <w:r w:rsidR="7A776C45" w:rsidRPr="2DFEF386">
        <w:rPr>
          <w:rFonts w:eastAsia="Arial"/>
          <w:b/>
          <w:bCs/>
          <w:szCs w:val="22"/>
        </w:rPr>
        <w:t xml:space="preserve"> of the spread effort</w:t>
      </w:r>
      <w:r w:rsidRPr="2DFEF386">
        <w:rPr>
          <w:rFonts w:eastAsia="Arial"/>
          <w:b/>
          <w:bCs/>
          <w:szCs w:val="22"/>
        </w:rPr>
        <w:t>?</w:t>
      </w:r>
      <w:r w:rsidRPr="2DFEF386">
        <w:rPr>
          <w:rFonts w:eastAsia="Arial"/>
          <w:b/>
          <w:bCs/>
          <w:i/>
          <w:iCs/>
          <w:szCs w:val="22"/>
        </w:rPr>
        <w:t xml:space="preserve"> </w:t>
      </w:r>
      <w:r w:rsidRPr="2DFEF386">
        <w:rPr>
          <w:rFonts w:eastAsia="Arial"/>
          <w:i/>
          <w:iCs/>
          <w:szCs w:val="22"/>
        </w:rPr>
        <w:t xml:space="preserve">Consider </w:t>
      </w:r>
      <w:r w:rsidR="29D65518" w:rsidRPr="2DFEF386">
        <w:rPr>
          <w:rFonts w:eastAsia="Arial"/>
          <w:i/>
          <w:iCs/>
          <w:szCs w:val="22"/>
        </w:rPr>
        <w:t>the number</w:t>
      </w:r>
      <w:r w:rsidRPr="2DFEF386">
        <w:rPr>
          <w:rFonts w:eastAsia="Arial"/>
          <w:i/>
          <w:iCs/>
          <w:szCs w:val="22"/>
        </w:rPr>
        <w:t xml:space="preserve"> of</w:t>
      </w:r>
      <w:r w:rsidR="20CE62C1" w:rsidRPr="2DFEF386">
        <w:rPr>
          <w:rFonts w:eastAsia="Arial"/>
          <w:i/>
          <w:iCs/>
          <w:szCs w:val="22"/>
        </w:rPr>
        <w:t xml:space="preserve"> participating</w:t>
      </w:r>
      <w:r w:rsidRPr="2DFEF386">
        <w:rPr>
          <w:rFonts w:eastAsia="Arial"/>
          <w:i/>
          <w:iCs/>
          <w:szCs w:val="22"/>
        </w:rPr>
        <w:t xml:space="preserve"> sites</w:t>
      </w:r>
      <w:r w:rsidR="5DFE46DC" w:rsidRPr="2DFEF386">
        <w:rPr>
          <w:rFonts w:eastAsia="Arial"/>
          <w:i/>
          <w:iCs/>
          <w:szCs w:val="22"/>
        </w:rPr>
        <w:t xml:space="preserve"> or </w:t>
      </w:r>
      <w:r w:rsidRPr="2DFEF386">
        <w:rPr>
          <w:rFonts w:eastAsia="Arial"/>
          <w:i/>
          <w:iCs/>
          <w:szCs w:val="22"/>
        </w:rPr>
        <w:t xml:space="preserve">teams, </w:t>
      </w:r>
      <w:r w:rsidR="29AD90BE" w:rsidRPr="2DFEF386">
        <w:rPr>
          <w:rFonts w:eastAsia="Arial"/>
          <w:i/>
          <w:iCs/>
          <w:szCs w:val="22"/>
        </w:rPr>
        <w:t>percentage of</w:t>
      </w:r>
      <w:r w:rsidRPr="2DFEF386">
        <w:rPr>
          <w:rFonts w:eastAsia="Arial"/>
          <w:i/>
          <w:iCs/>
          <w:szCs w:val="22"/>
        </w:rPr>
        <w:t xml:space="preserve"> staff trained, workflow reliability, fidelity to key practices, </w:t>
      </w:r>
      <w:r w:rsidR="0EF23AF8" w:rsidRPr="2DFEF386">
        <w:rPr>
          <w:rFonts w:eastAsia="Arial"/>
          <w:i/>
          <w:iCs/>
          <w:szCs w:val="22"/>
        </w:rPr>
        <w:t xml:space="preserve">and </w:t>
      </w:r>
      <w:r w:rsidRPr="2DFEF386">
        <w:rPr>
          <w:rFonts w:eastAsia="Arial"/>
          <w:i/>
          <w:iCs/>
          <w:szCs w:val="22"/>
        </w:rPr>
        <w:t xml:space="preserve">financial indicators. </w:t>
      </w:r>
    </w:p>
    <w:p w14:paraId="1F231083" w14:textId="40EFD152" w:rsidR="32DD55E8" w:rsidRDefault="32DD55E8" w:rsidP="2DFEF386">
      <w:pPr>
        <w:rPr>
          <w:rFonts w:eastAsia="Arial"/>
          <w:szCs w:val="22"/>
        </w:rPr>
      </w:pPr>
    </w:p>
    <w:p w14:paraId="20C38820" w14:textId="246A0857" w:rsidR="32DD55E8" w:rsidRDefault="56F306E9" w:rsidP="2DFEF386">
      <w:pPr>
        <w:rPr>
          <w:rFonts w:eastAsia="Arial"/>
          <w:szCs w:val="22"/>
        </w:rPr>
      </w:pPr>
      <w:r w:rsidRPr="2DFEF386">
        <w:rPr>
          <w:rFonts w:eastAsia="Arial"/>
          <w:szCs w:val="22"/>
        </w:rPr>
        <w:t xml:space="preserve"> </w:t>
      </w:r>
    </w:p>
    <w:p w14:paraId="3C740962" w14:textId="4CBB61D6" w:rsidR="32DD55E8" w:rsidRDefault="32DD55E8" w:rsidP="2DFEF386">
      <w:pPr>
        <w:pStyle w:val="Heading4"/>
      </w:pPr>
    </w:p>
    <w:p w14:paraId="46CE9FD1" w14:textId="44005023" w:rsidR="32DD55E8" w:rsidRDefault="32DD55E8" w:rsidP="2DFEF386">
      <w:pPr>
        <w:rPr>
          <w:rFonts w:eastAsia="Arial"/>
        </w:rPr>
      </w:pPr>
      <w:r w:rsidRPr="2DFEF386">
        <w:rPr>
          <w:rFonts w:eastAsia="Arial"/>
        </w:rPr>
        <w:br w:type="page"/>
      </w:r>
    </w:p>
    <w:p w14:paraId="22DD1A9F" w14:textId="6BFA79F7" w:rsidR="32DD55E8" w:rsidRDefault="56F306E9" w:rsidP="01199BA9">
      <w:pPr>
        <w:pStyle w:val="Heading4"/>
      </w:pPr>
      <w:r w:rsidRPr="2DFEF386">
        <w:lastRenderedPageBreak/>
        <w:t xml:space="preserve">Plan for </w:t>
      </w:r>
      <w:r w:rsidR="735FA6BB" w:rsidRPr="2DFEF386">
        <w:t>S</w:t>
      </w:r>
      <w:r w:rsidRPr="2DFEF386">
        <w:t>ustain</w:t>
      </w:r>
      <w:r w:rsidR="7C58116C" w:rsidRPr="2DFEF386">
        <w:t>ing</w:t>
      </w:r>
      <w:r w:rsidR="2CAC4FD6" w:rsidRPr="2DFEF386">
        <w:t xml:space="preserve"> </w:t>
      </w:r>
      <w:r w:rsidR="20EE1207" w:rsidRPr="2DFEF386">
        <w:t>the Strategy</w:t>
      </w:r>
      <w:r w:rsidRPr="2DFEF386">
        <w:t xml:space="preserve"> </w:t>
      </w:r>
    </w:p>
    <w:p w14:paraId="2388F1BF" w14:textId="0EF2A092" w:rsidR="32DD55E8" w:rsidRDefault="56F306E9" w:rsidP="2DFEF386">
      <w:pPr>
        <w:rPr>
          <w:rFonts w:eastAsia="Arial"/>
          <w:i/>
          <w:iCs/>
          <w:szCs w:val="22"/>
        </w:rPr>
      </w:pPr>
      <w:r w:rsidRPr="2DFEF386">
        <w:rPr>
          <w:rFonts w:eastAsia="Arial"/>
          <w:i/>
          <w:iCs/>
          <w:szCs w:val="22"/>
        </w:rPr>
        <w:t>Spread is not complete when a new site, team, or program launches</w:t>
      </w:r>
      <w:r w:rsidR="4590B767" w:rsidRPr="2DFEF386">
        <w:rPr>
          <w:rFonts w:eastAsia="Arial"/>
          <w:i/>
          <w:iCs/>
          <w:szCs w:val="22"/>
        </w:rPr>
        <w:t xml:space="preserve"> </w:t>
      </w:r>
      <w:r w:rsidR="4590B767" w:rsidRPr="2DFEF386">
        <w:rPr>
          <w:rFonts w:eastAsia="Arial"/>
          <w:i/>
          <w:iCs/>
          <w:color w:val="auto"/>
          <w:szCs w:val="22"/>
        </w:rPr>
        <w:t>a strategy</w:t>
      </w:r>
      <w:r w:rsidR="012209F7" w:rsidRPr="2DFEF386">
        <w:rPr>
          <w:rFonts w:eastAsia="Arial"/>
          <w:i/>
          <w:iCs/>
          <w:color w:val="auto"/>
          <w:szCs w:val="22"/>
        </w:rPr>
        <w:t>. S</w:t>
      </w:r>
      <w:r w:rsidRPr="2DFEF386">
        <w:rPr>
          <w:rFonts w:eastAsia="Arial"/>
          <w:i/>
          <w:iCs/>
          <w:szCs w:val="22"/>
        </w:rPr>
        <w:t>ustain</w:t>
      </w:r>
      <w:r w:rsidR="3BC72F9E" w:rsidRPr="2DFEF386">
        <w:rPr>
          <w:rFonts w:eastAsia="Arial"/>
          <w:i/>
          <w:iCs/>
          <w:szCs w:val="22"/>
        </w:rPr>
        <w:t>ing progress</w:t>
      </w:r>
      <w:r w:rsidRPr="2DFEF386">
        <w:rPr>
          <w:rFonts w:eastAsia="Arial"/>
          <w:i/>
          <w:iCs/>
          <w:szCs w:val="22"/>
        </w:rPr>
        <w:t xml:space="preserve"> require</w:t>
      </w:r>
      <w:r w:rsidR="1FE0DA57" w:rsidRPr="2DFEF386">
        <w:rPr>
          <w:rFonts w:eastAsia="Arial"/>
          <w:i/>
          <w:iCs/>
          <w:szCs w:val="22"/>
        </w:rPr>
        <w:t>s</w:t>
      </w:r>
      <w:r w:rsidRPr="2DFEF386">
        <w:rPr>
          <w:rFonts w:eastAsia="Arial"/>
          <w:i/>
          <w:iCs/>
          <w:szCs w:val="22"/>
        </w:rPr>
        <w:t xml:space="preserve"> ongoing leadership oversight</w:t>
      </w:r>
      <w:r w:rsidR="2A430363" w:rsidRPr="2DFEF386">
        <w:rPr>
          <w:rFonts w:eastAsia="Arial"/>
          <w:i/>
          <w:iCs/>
          <w:szCs w:val="22"/>
        </w:rPr>
        <w:t>;</w:t>
      </w:r>
      <w:r w:rsidRPr="2DFEF386">
        <w:rPr>
          <w:rFonts w:eastAsia="Arial"/>
          <w:i/>
          <w:iCs/>
          <w:szCs w:val="22"/>
        </w:rPr>
        <w:t xml:space="preserve"> staff onboarding and training</w:t>
      </w:r>
      <w:r w:rsidR="207AF69A" w:rsidRPr="2DFEF386">
        <w:rPr>
          <w:rFonts w:eastAsia="Arial"/>
          <w:i/>
          <w:iCs/>
          <w:szCs w:val="22"/>
        </w:rPr>
        <w:t xml:space="preserve">; </w:t>
      </w:r>
      <w:r w:rsidRPr="2DFEF386">
        <w:rPr>
          <w:rFonts w:eastAsia="Arial"/>
          <w:i/>
          <w:iCs/>
          <w:szCs w:val="22"/>
        </w:rPr>
        <w:t>standardized policies</w:t>
      </w:r>
      <w:r w:rsidR="074527D2" w:rsidRPr="2DFEF386">
        <w:rPr>
          <w:rFonts w:eastAsia="Arial"/>
          <w:i/>
          <w:iCs/>
          <w:szCs w:val="22"/>
        </w:rPr>
        <w:t>;</w:t>
      </w:r>
      <w:r w:rsidRPr="2DFEF386">
        <w:rPr>
          <w:rFonts w:eastAsia="Arial"/>
          <w:i/>
          <w:iCs/>
          <w:szCs w:val="22"/>
        </w:rPr>
        <w:t xml:space="preserve"> and continued measurement, learning, and improvement. Consider how you might hardwire governance structures, update new staff training to include the strategy, and add spread updates as a standing staff meeting agenda item. </w:t>
      </w:r>
    </w:p>
    <w:p w14:paraId="04AD3467" w14:textId="34C7050D" w:rsidR="32DD55E8" w:rsidRDefault="56F306E9" w:rsidP="2DFEF386">
      <w:pPr>
        <w:rPr>
          <w:rFonts w:eastAsia="Arial"/>
          <w:szCs w:val="22"/>
        </w:rPr>
      </w:pPr>
      <w:r w:rsidRPr="2DFEF386">
        <w:rPr>
          <w:rFonts w:eastAsia="Arial"/>
          <w:b/>
          <w:bCs/>
          <w:szCs w:val="22"/>
        </w:rPr>
        <w:t xml:space="preserve">What structures, processes, </w:t>
      </w:r>
      <w:r w:rsidR="4FA48666" w:rsidRPr="2DFEF386">
        <w:rPr>
          <w:rFonts w:eastAsia="Arial"/>
          <w:b/>
          <w:bCs/>
          <w:szCs w:val="22"/>
        </w:rPr>
        <w:t xml:space="preserve">or </w:t>
      </w:r>
      <w:r w:rsidRPr="2DFEF386">
        <w:rPr>
          <w:rFonts w:eastAsia="Arial"/>
          <w:b/>
          <w:bCs/>
          <w:szCs w:val="22"/>
        </w:rPr>
        <w:t xml:space="preserve">systems can we </w:t>
      </w:r>
      <w:r w:rsidR="3EB133C6" w:rsidRPr="2DFEF386">
        <w:rPr>
          <w:rFonts w:eastAsia="Arial"/>
          <w:b/>
          <w:bCs/>
          <w:szCs w:val="22"/>
        </w:rPr>
        <w:t xml:space="preserve">leverage </w:t>
      </w:r>
      <w:r w:rsidRPr="2DFEF386">
        <w:rPr>
          <w:rFonts w:eastAsia="Arial"/>
          <w:b/>
          <w:bCs/>
          <w:szCs w:val="22"/>
        </w:rPr>
        <w:t xml:space="preserve">or put in place to </w:t>
      </w:r>
      <w:r w:rsidR="12674E2D" w:rsidRPr="2DFEF386">
        <w:rPr>
          <w:rFonts w:eastAsia="Arial"/>
          <w:b/>
          <w:bCs/>
          <w:szCs w:val="22"/>
        </w:rPr>
        <w:t xml:space="preserve">sustain </w:t>
      </w:r>
      <w:r w:rsidRPr="2DFEF386">
        <w:rPr>
          <w:rFonts w:eastAsia="Arial"/>
          <w:b/>
          <w:bCs/>
          <w:szCs w:val="22"/>
        </w:rPr>
        <w:t xml:space="preserve">this practice after implementation support ends?   </w:t>
      </w:r>
    </w:p>
    <w:p w14:paraId="35670C0D" w14:textId="22187635" w:rsidR="32DD55E8" w:rsidRDefault="32DD55E8" w:rsidP="2DFEF386">
      <w:pPr>
        <w:rPr>
          <w:rFonts w:eastAsia="Arial"/>
          <w:szCs w:val="22"/>
        </w:rPr>
      </w:pPr>
    </w:p>
    <w:p w14:paraId="028DAC5B" w14:textId="0CC73183" w:rsidR="32DD55E8" w:rsidRDefault="56F306E9" w:rsidP="2DFEF386">
      <w:pPr>
        <w:rPr>
          <w:rFonts w:eastAsia="Arial"/>
          <w:szCs w:val="22"/>
        </w:rPr>
      </w:pPr>
      <w:r w:rsidRPr="2DFEF386">
        <w:rPr>
          <w:rFonts w:eastAsia="Arial"/>
          <w:szCs w:val="22"/>
        </w:rPr>
        <w:t xml:space="preserve"> </w:t>
      </w:r>
    </w:p>
    <w:p w14:paraId="4C46E67C" w14:textId="52B95F70" w:rsidR="32DD55E8" w:rsidRDefault="32DD55E8" w:rsidP="2DFEF386">
      <w:pPr>
        <w:rPr>
          <w:rFonts w:eastAsia="Arial"/>
          <w:szCs w:val="22"/>
        </w:rPr>
      </w:pPr>
    </w:p>
    <w:p w14:paraId="029A8F72" w14:textId="688C05F3" w:rsidR="0DB0C596" w:rsidRDefault="0DB0C596" w:rsidP="2DFEF386">
      <w:pPr>
        <w:rPr>
          <w:rFonts w:eastAsia="Arial"/>
          <w:szCs w:val="22"/>
        </w:rPr>
      </w:pPr>
    </w:p>
    <w:p w14:paraId="7BBB0C58" w14:textId="47A78B84" w:rsidR="32DD55E8" w:rsidRDefault="32DD55E8" w:rsidP="2DFEF386">
      <w:pPr>
        <w:rPr>
          <w:rFonts w:eastAsia="Arial"/>
          <w:szCs w:val="22"/>
        </w:rPr>
      </w:pPr>
    </w:p>
    <w:p w14:paraId="7A2AA783" w14:textId="3C2168F1" w:rsidR="32DD55E8" w:rsidRDefault="32DD55E8" w:rsidP="2DFEF386">
      <w:pPr>
        <w:rPr>
          <w:rFonts w:eastAsia="Arial"/>
          <w:szCs w:val="22"/>
        </w:rPr>
      </w:pPr>
    </w:p>
    <w:p w14:paraId="10EB3F7F" w14:textId="334C246E" w:rsidR="32DD55E8" w:rsidRDefault="2F9ED48B" w:rsidP="01199BA9">
      <w:pPr>
        <w:pStyle w:val="Heading4"/>
        <w:rPr>
          <w:sz w:val="32"/>
          <w:szCs w:val="32"/>
        </w:rPr>
      </w:pPr>
      <w:r w:rsidRPr="2DFEF386">
        <w:t xml:space="preserve">Spread Sequence and Capacity Strengthening </w:t>
      </w:r>
      <w:r w:rsidR="4F05DA17" w:rsidRPr="2DFEF386">
        <w:t>Next Steps</w:t>
      </w:r>
    </w:p>
    <w:p w14:paraId="4D17CFB4" w14:textId="79CA48F8" w:rsidR="32DD55E8" w:rsidRDefault="2F9ED48B" w:rsidP="4E45EFB1">
      <w:pPr>
        <w:spacing w:after="60" w:line="240" w:lineRule="auto"/>
        <w:rPr>
          <w:rFonts w:eastAsia="Arial"/>
          <w:b/>
          <w:bCs/>
          <w:color w:val="154F60"/>
        </w:rPr>
      </w:pPr>
      <w:r w:rsidRPr="4E45EFB1">
        <w:rPr>
          <w:rFonts w:eastAsia="Arial"/>
          <w:b/>
          <w:bCs/>
        </w:rPr>
        <w:t xml:space="preserve">Identify key implementation steps to include in your quarterly implementation plan: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978"/>
        <w:gridCol w:w="2363"/>
        <w:gridCol w:w="2363"/>
        <w:gridCol w:w="1646"/>
      </w:tblGrid>
      <w:tr w:rsidR="01199BA9" w14:paraId="4A954664" w14:textId="77777777" w:rsidTr="4E45EFB1">
        <w:trPr>
          <w:trHeight w:val="930"/>
        </w:trPr>
        <w:tc>
          <w:tcPr>
            <w:tcW w:w="2982" w:type="dxa"/>
            <w:shd w:val="clear" w:color="auto" w:fill="2C8096" w:themeFill="text2"/>
          </w:tcPr>
          <w:p w14:paraId="6447B254" w14:textId="5CD59BEB" w:rsidR="01199BA9" w:rsidRDefault="2E982134" w:rsidP="4E45EFB1">
            <w:pPr>
              <w:rPr>
                <w:rFonts w:eastAsia="Arial"/>
                <w:b/>
                <w:bCs/>
                <w:color w:val="FFFFFF" w:themeColor="background1"/>
              </w:rPr>
            </w:pPr>
            <w:r w:rsidRPr="4E45EFB1">
              <w:rPr>
                <w:rFonts w:eastAsia="Arial"/>
                <w:b/>
                <w:bCs/>
                <w:color w:val="FFFFFF" w:themeColor="background1"/>
              </w:rPr>
              <w:t>Key implementation steps to include in our QIP</w:t>
            </w:r>
          </w:p>
        </w:tc>
        <w:tc>
          <w:tcPr>
            <w:tcW w:w="2365" w:type="dxa"/>
            <w:shd w:val="clear" w:color="auto" w:fill="2C8096" w:themeFill="text2"/>
          </w:tcPr>
          <w:p w14:paraId="083319F6" w14:textId="56CE6018" w:rsidR="01199BA9" w:rsidRDefault="2E982134" w:rsidP="4E45EFB1">
            <w:pPr>
              <w:jc w:val="center"/>
              <w:rPr>
                <w:rFonts w:eastAsia="Arial"/>
                <w:b/>
                <w:bCs/>
                <w:color w:val="FFFFFF" w:themeColor="background1"/>
              </w:rPr>
            </w:pPr>
            <w:r w:rsidRPr="4E45EFB1">
              <w:rPr>
                <w:rFonts w:eastAsia="Arial"/>
                <w:b/>
                <w:bCs/>
                <w:color w:val="FFFFFF" w:themeColor="background1"/>
              </w:rPr>
              <w:t>Responsible team member</w:t>
            </w:r>
          </w:p>
        </w:tc>
        <w:tc>
          <w:tcPr>
            <w:tcW w:w="2365" w:type="dxa"/>
            <w:shd w:val="clear" w:color="auto" w:fill="2C8096" w:themeFill="text2"/>
          </w:tcPr>
          <w:p w14:paraId="6FEF0A0B" w14:textId="3CE07C31" w:rsidR="01199BA9" w:rsidRDefault="2E982134" w:rsidP="4E45EFB1">
            <w:pPr>
              <w:jc w:val="center"/>
              <w:rPr>
                <w:rFonts w:eastAsia="Arial"/>
                <w:b/>
                <w:bCs/>
                <w:color w:val="FFFFFF" w:themeColor="background1"/>
              </w:rPr>
            </w:pPr>
            <w:r w:rsidRPr="4E45EFB1">
              <w:rPr>
                <w:rFonts w:eastAsia="Arial"/>
                <w:b/>
                <w:bCs/>
                <w:color w:val="FFFFFF" w:themeColor="background1"/>
              </w:rPr>
              <w:t>Key stakeholders to consult</w:t>
            </w:r>
          </w:p>
        </w:tc>
        <w:tc>
          <w:tcPr>
            <w:tcW w:w="1648" w:type="dxa"/>
            <w:shd w:val="clear" w:color="auto" w:fill="2C8096" w:themeFill="text2"/>
          </w:tcPr>
          <w:p w14:paraId="37179C56" w14:textId="1A61FF7F" w:rsidR="01199BA9" w:rsidRDefault="2E982134" w:rsidP="4E45EFB1">
            <w:pPr>
              <w:jc w:val="center"/>
              <w:rPr>
                <w:rFonts w:eastAsia="Arial"/>
                <w:b/>
                <w:bCs/>
                <w:color w:val="FFFFFF" w:themeColor="background1"/>
              </w:rPr>
            </w:pPr>
            <w:r w:rsidRPr="4E45EFB1">
              <w:rPr>
                <w:rFonts w:eastAsia="Arial"/>
                <w:b/>
                <w:bCs/>
                <w:color w:val="FFFFFF" w:themeColor="background1"/>
              </w:rPr>
              <w:t>Due date</w:t>
            </w:r>
            <w:r w:rsidR="31525E03" w:rsidRPr="4E45EFB1">
              <w:rPr>
                <w:rFonts w:eastAsia="Arial"/>
                <w:b/>
                <w:bCs/>
                <w:color w:val="FFFFFF" w:themeColor="background1"/>
              </w:rPr>
              <w:t xml:space="preserve"> </w:t>
            </w:r>
            <w:r w:rsidRPr="4E45EFB1">
              <w:rPr>
                <w:rFonts w:eastAsia="Arial"/>
                <w:b/>
                <w:bCs/>
                <w:color w:val="FFFFFF" w:themeColor="background1"/>
              </w:rPr>
              <w:t>/</w:t>
            </w:r>
            <w:r w:rsidR="1BBFB90F" w:rsidRPr="4E45EFB1">
              <w:rPr>
                <w:rFonts w:eastAsia="Arial"/>
                <w:b/>
                <w:bCs/>
                <w:color w:val="FFFFFF" w:themeColor="background1"/>
              </w:rPr>
              <w:t xml:space="preserve"> </w:t>
            </w:r>
            <w:r w:rsidRPr="4E45EFB1">
              <w:rPr>
                <w:rFonts w:eastAsia="Arial"/>
                <w:b/>
                <w:bCs/>
                <w:color w:val="FFFFFF" w:themeColor="background1"/>
              </w:rPr>
              <w:t>timeline</w:t>
            </w:r>
          </w:p>
        </w:tc>
      </w:tr>
      <w:tr w:rsidR="01199BA9" w14:paraId="1B206761" w14:textId="77777777" w:rsidTr="4E45EFB1">
        <w:trPr>
          <w:trHeight w:val="300"/>
        </w:trPr>
        <w:tc>
          <w:tcPr>
            <w:tcW w:w="2982" w:type="dxa"/>
          </w:tcPr>
          <w:p w14:paraId="02F28A6F" w14:textId="17E749BA" w:rsidR="01199BA9" w:rsidRDefault="01199BA9" w:rsidP="01199BA9">
            <w:pPr>
              <w:rPr>
                <w:rFonts w:eastAsia="Arial"/>
              </w:rPr>
            </w:pPr>
          </w:p>
          <w:p w14:paraId="47013B35" w14:textId="5826E0B9" w:rsidR="01199BA9" w:rsidRDefault="01199BA9" w:rsidP="2DFEF386">
            <w:pPr>
              <w:rPr>
                <w:rFonts w:eastAsia="Arial"/>
              </w:rPr>
            </w:pPr>
          </w:p>
          <w:p w14:paraId="7460511B" w14:textId="4109905C" w:rsidR="01199BA9" w:rsidRDefault="01199BA9" w:rsidP="01199BA9">
            <w:pPr>
              <w:rPr>
                <w:rFonts w:eastAsia="Arial"/>
              </w:rPr>
            </w:pPr>
          </w:p>
        </w:tc>
        <w:tc>
          <w:tcPr>
            <w:tcW w:w="2365" w:type="dxa"/>
          </w:tcPr>
          <w:p w14:paraId="379DE11A" w14:textId="477AC8E7" w:rsidR="01199BA9" w:rsidRDefault="01199BA9" w:rsidP="01199BA9">
            <w:pPr>
              <w:rPr>
                <w:rFonts w:eastAsia="Arial"/>
              </w:rPr>
            </w:pPr>
          </w:p>
        </w:tc>
        <w:tc>
          <w:tcPr>
            <w:tcW w:w="2365" w:type="dxa"/>
          </w:tcPr>
          <w:p w14:paraId="26492C1D" w14:textId="3C8207B8" w:rsidR="01199BA9" w:rsidRDefault="01199BA9" w:rsidP="01199BA9">
            <w:pPr>
              <w:rPr>
                <w:rFonts w:eastAsia="Arial"/>
              </w:rPr>
            </w:pPr>
          </w:p>
        </w:tc>
        <w:tc>
          <w:tcPr>
            <w:tcW w:w="1648" w:type="dxa"/>
          </w:tcPr>
          <w:p w14:paraId="6463CA3D" w14:textId="477AC8E7" w:rsidR="01199BA9" w:rsidRDefault="01199BA9" w:rsidP="01199BA9">
            <w:pPr>
              <w:rPr>
                <w:rFonts w:eastAsia="Arial"/>
              </w:rPr>
            </w:pPr>
          </w:p>
        </w:tc>
      </w:tr>
      <w:tr w:rsidR="01199BA9" w14:paraId="00A85DD6" w14:textId="77777777" w:rsidTr="4E45EFB1">
        <w:trPr>
          <w:trHeight w:val="300"/>
        </w:trPr>
        <w:tc>
          <w:tcPr>
            <w:tcW w:w="2982" w:type="dxa"/>
          </w:tcPr>
          <w:p w14:paraId="38296F9C" w14:textId="21EF90B9" w:rsidR="01199BA9" w:rsidRDefault="01199BA9" w:rsidP="01199BA9">
            <w:pPr>
              <w:rPr>
                <w:rFonts w:eastAsia="Arial"/>
              </w:rPr>
            </w:pPr>
          </w:p>
          <w:p w14:paraId="4D6C2882" w14:textId="44E144D6" w:rsidR="01199BA9" w:rsidRDefault="01199BA9" w:rsidP="2DFEF386">
            <w:pPr>
              <w:rPr>
                <w:rFonts w:eastAsia="Arial"/>
              </w:rPr>
            </w:pPr>
          </w:p>
          <w:p w14:paraId="47C5C3D8" w14:textId="0C2ED1FC" w:rsidR="01199BA9" w:rsidRDefault="01199BA9" w:rsidP="01199BA9">
            <w:pPr>
              <w:rPr>
                <w:rFonts w:eastAsia="Arial"/>
              </w:rPr>
            </w:pPr>
          </w:p>
        </w:tc>
        <w:tc>
          <w:tcPr>
            <w:tcW w:w="2365" w:type="dxa"/>
          </w:tcPr>
          <w:p w14:paraId="0137DF10" w14:textId="464130A0" w:rsidR="01199BA9" w:rsidRDefault="01199BA9" w:rsidP="01199BA9">
            <w:pPr>
              <w:rPr>
                <w:rFonts w:eastAsia="Arial"/>
              </w:rPr>
            </w:pPr>
          </w:p>
        </w:tc>
        <w:tc>
          <w:tcPr>
            <w:tcW w:w="2365" w:type="dxa"/>
          </w:tcPr>
          <w:p w14:paraId="31592A15" w14:textId="19F5B8FF" w:rsidR="01199BA9" w:rsidRDefault="01199BA9" w:rsidP="01199BA9">
            <w:pPr>
              <w:rPr>
                <w:rFonts w:eastAsia="Arial"/>
              </w:rPr>
            </w:pPr>
          </w:p>
        </w:tc>
        <w:tc>
          <w:tcPr>
            <w:tcW w:w="1648" w:type="dxa"/>
          </w:tcPr>
          <w:p w14:paraId="34BCDBCF" w14:textId="55FC7597" w:rsidR="01199BA9" w:rsidRDefault="01199BA9" w:rsidP="01199BA9">
            <w:pPr>
              <w:rPr>
                <w:rFonts w:eastAsia="Arial"/>
              </w:rPr>
            </w:pPr>
          </w:p>
        </w:tc>
      </w:tr>
      <w:tr w:rsidR="01199BA9" w14:paraId="3A676EA4" w14:textId="77777777" w:rsidTr="4E45EFB1">
        <w:trPr>
          <w:trHeight w:val="300"/>
        </w:trPr>
        <w:tc>
          <w:tcPr>
            <w:tcW w:w="2982" w:type="dxa"/>
          </w:tcPr>
          <w:p w14:paraId="4E7DF910" w14:textId="04EF7C1D" w:rsidR="01199BA9" w:rsidRDefault="01199BA9" w:rsidP="01199BA9">
            <w:pPr>
              <w:rPr>
                <w:rFonts w:eastAsia="Arial"/>
              </w:rPr>
            </w:pPr>
          </w:p>
          <w:p w14:paraId="0EA84CEB" w14:textId="57CC4699" w:rsidR="01199BA9" w:rsidRDefault="01199BA9" w:rsidP="2DFEF386">
            <w:pPr>
              <w:rPr>
                <w:rFonts w:eastAsia="Arial"/>
              </w:rPr>
            </w:pPr>
          </w:p>
          <w:p w14:paraId="7DE5E168" w14:textId="10885595" w:rsidR="01199BA9" w:rsidRDefault="01199BA9" w:rsidP="01199BA9">
            <w:pPr>
              <w:rPr>
                <w:rFonts w:eastAsia="Arial"/>
              </w:rPr>
            </w:pPr>
          </w:p>
        </w:tc>
        <w:tc>
          <w:tcPr>
            <w:tcW w:w="2365" w:type="dxa"/>
          </w:tcPr>
          <w:p w14:paraId="590856CF" w14:textId="477AC8E7" w:rsidR="01199BA9" w:rsidRDefault="01199BA9" w:rsidP="01199BA9">
            <w:pPr>
              <w:rPr>
                <w:rFonts w:eastAsia="Arial"/>
              </w:rPr>
            </w:pPr>
          </w:p>
        </w:tc>
        <w:tc>
          <w:tcPr>
            <w:tcW w:w="2365" w:type="dxa"/>
          </w:tcPr>
          <w:p w14:paraId="5F8473F0" w14:textId="63B9663A" w:rsidR="01199BA9" w:rsidRDefault="01199BA9" w:rsidP="01199BA9">
            <w:pPr>
              <w:rPr>
                <w:rFonts w:eastAsia="Arial"/>
              </w:rPr>
            </w:pPr>
          </w:p>
        </w:tc>
        <w:tc>
          <w:tcPr>
            <w:tcW w:w="1648" w:type="dxa"/>
          </w:tcPr>
          <w:p w14:paraId="0869CCB6" w14:textId="477AC8E7" w:rsidR="7DB69F58" w:rsidRDefault="7DB69F58" w:rsidP="01199BA9">
            <w:pPr>
              <w:rPr>
                <w:rFonts w:eastAsia="Arial"/>
              </w:rPr>
            </w:pPr>
          </w:p>
        </w:tc>
      </w:tr>
    </w:tbl>
    <w:p w14:paraId="051321B4" w14:textId="664ACF3A" w:rsidR="32DD55E8" w:rsidRDefault="56F306E9" w:rsidP="01199BA9">
      <w:pPr>
        <w:rPr>
          <w:rFonts w:ascii="Calibri" w:eastAsia="Calibri" w:hAnsi="Calibri" w:cs="Calibri"/>
          <w:b/>
          <w:bCs/>
          <w:szCs w:val="22"/>
        </w:rPr>
      </w:pPr>
      <w:r w:rsidRPr="01199BA9">
        <w:rPr>
          <w:rFonts w:ascii="Calibri" w:eastAsia="Calibri" w:hAnsi="Calibri" w:cs="Calibri"/>
          <w:b/>
          <w:bCs/>
          <w:szCs w:val="22"/>
        </w:rPr>
        <w:t xml:space="preserve"> </w:t>
      </w:r>
    </w:p>
    <w:p w14:paraId="6F07152C" w14:textId="265FF669" w:rsidR="32DD55E8" w:rsidRDefault="32DD55E8" w:rsidP="01199BA9">
      <w:pPr>
        <w:rPr>
          <w:rFonts w:ascii="Calibri" w:eastAsia="Calibri" w:hAnsi="Calibri" w:cs="Calibri"/>
          <w:szCs w:val="22"/>
        </w:rPr>
      </w:pPr>
    </w:p>
    <w:sectPr w:rsidR="32DD55E8" w:rsidSect="0026422A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20160"/>
      <w:pgMar w:top="1440" w:right="1440" w:bottom="1440" w:left="1440" w:header="720" w:footer="57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57A30" w14:textId="77777777" w:rsidR="00A36CC1" w:rsidRDefault="00A36CC1" w:rsidP="00C20DAD">
      <w:pPr>
        <w:spacing w:before="0" w:line="240" w:lineRule="auto"/>
      </w:pPr>
      <w:r>
        <w:separator/>
      </w:r>
    </w:p>
  </w:endnote>
  <w:endnote w:type="continuationSeparator" w:id="0">
    <w:p w14:paraId="1A332AA4" w14:textId="77777777" w:rsidR="00A36CC1" w:rsidRDefault="00A36CC1" w:rsidP="00C20DA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4839868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86E08CC" w14:textId="77777777" w:rsidR="00C20DAD" w:rsidRDefault="00C20DAD" w:rsidP="004F0EC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0545D2B" w14:textId="77777777" w:rsidR="00C20DAD" w:rsidRDefault="00C20DAD" w:rsidP="00C20DA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sz w:val="16"/>
        <w:szCs w:val="18"/>
      </w:rPr>
      <w:id w:val="208194808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726BE38" w14:textId="77777777" w:rsidR="00C20DAD" w:rsidRPr="00B10A23" w:rsidRDefault="00C20DAD" w:rsidP="00B10A23">
        <w:pPr>
          <w:pStyle w:val="Footer"/>
          <w:framePr w:wrap="none" w:vAnchor="text" w:hAnchor="page" w:x="10726" w:y="-47"/>
          <w:jc w:val="right"/>
          <w:rPr>
            <w:rStyle w:val="PageNumber"/>
            <w:sz w:val="10"/>
            <w:szCs w:val="10"/>
          </w:rPr>
        </w:pPr>
        <w:r w:rsidRPr="00B10A23">
          <w:rPr>
            <w:rStyle w:val="PageNumber"/>
            <w:noProof/>
            <w:sz w:val="10"/>
            <w:szCs w:val="10"/>
          </w:rPr>
          <w:fldChar w:fldCharType="begin"/>
        </w:r>
        <w:r w:rsidRPr="00B10A23">
          <w:rPr>
            <w:rStyle w:val="PageNumber"/>
            <w:sz w:val="16"/>
            <w:szCs w:val="18"/>
          </w:rPr>
          <w:instrText xml:space="preserve"> PAGE </w:instrText>
        </w:r>
        <w:r w:rsidRPr="00B10A23">
          <w:rPr>
            <w:rStyle w:val="PageNumber"/>
            <w:sz w:val="16"/>
            <w:szCs w:val="18"/>
          </w:rPr>
          <w:fldChar w:fldCharType="separate"/>
        </w:r>
        <w:r w:rsidR="42E721CE" w:rsidRPr="00B10A23">
          <w:rPr>
            <w:rStyle w:val="PageNumber"/>
            <w:noProof/>
            <w:sz w:val="10"/>
            <w:szCs w:val="10"/>
          </w:rPr>
          <w:t>1</w:t>
        </w:r>
        <w:r w:rsidRPr="00B10A23">
          <w:rPr>
            <w:rStyle w:val="PageNumber"/>
            <w:noProof/>
            <w:sz w:val="10"/>
            <w:szCs w:val="10"/>
          </w:rPr>
          <w:fldChar w:fldCharType="end"/>
        </w:r>
      </w:p>
    </w:sdtContent>
  </w:sdt>
  <w:p w14:paraId="521B1778" w14:textId="67F37EAD" w:rsidR="00C20DAD" w:rsidRPr="00C20DAD" w:rsidRDefault="42E721CE" w:rsidP="42E721CE">
    <w:pPr>
      <w:pStyle w:val="Footer"/>
      <w:ind w:right="360"/>
      <w:jc w:val="center"/>
      <w:rPr>
        <w:rFonts w:ascii="Aptos" w:eastAsia="Aptos" w:hAnsi="Aptos" w:cs="Aptos"/>
        <w:sz w:val="12"/>
        <w:szCs w:val="12"/>
      </w:rPr>
    </w:pPr>
    <w:r w:rsidRPr="42E721CE">
      <w:rPr>
        <w:rFonts w:ascii="Aptos" w:eastAsia="Aptos" w:hAnsi="Aptos" w:cs="Aptos"/>
        <w:sz w:val="12"/>
        <w:szCs w:val="12"/>
      </w:rPr>
      <w:t>Population Health Management Initiative (PHMI), a California collaboration of the Department of Health Care Services, Kaiser Permanente, and Community Health Centers.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sz w:val="18"/>
        <w:szCs w:val="20"/>
      </w:rPr>
      <w:id w:val="19986063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B060162" w14:textId="77777777" w:rsidR="00C20DAD" w:rsidRPr="00B47509" w:rsidRDefault="00C20DAD" w:rsidP="42E721CE">
        <w:pPr>
          <w:pStyle w:val="Footer"/>
          <w:framePr w:wrap="none" w:vAnchor="text" w:hAnchor="margin" w:xAlign="right" w:y="1"/>
          <w:jc w:val="right"/>
          <w:rPr>
            <w:rStyle w:val="PageNumber"/>
            <w:sz w:val="16"/>
            <w:szCs w:val="16"/>
          </w:rPr>
        </w:pPr>
        <w:r w:rsidRPr="00B47509">
          <w:rPr>
            <w:rStyle w:val="PageNumber"/>
            <w:noProof/>
            <w:sz w:val="10"/>
            <w:szCs w:val="10"/>
          </w:rPr>
          <w:fldChar w:fldCharType="begin"/>
        </w:r>
        <w:r w:rsidRPr="00B47509">
          <w:rPr>
            <w:rStyle w:val="PageNumber"/>
            <w:sz w:val="18"/>
            <w:szCs w:val="20"/>
          </w:rPr>
          <w:instrText xml:space="preserve"> PAGE </w:instrText>
        </w:r>
        <w:r w:rsidRPr="00B47509">
          <w:rPr>
            <w:rStyle w:val="PageNumber"/>
            <w:sz w:val="18"/>
            <w:szCs w:val="20"/>
          </w:rPr>
          <w:fldChar w:fldCharType="separate"/>
        </w:r>
        <w:r w:rsidR="42E721CE" w:rsidRPr="00B47509">
          <w:rPr>
            <w:rStyle w:val="PageNumber"/>
            <w:noProof/>
            <w:sz w:val="10"/>
            <w:szCs w:val="10"/>
          </w:rPr>
          <w:t>1</w:t>
        </w:r>
        <w:r w:rsidRPr="00B47509">
          <w:rPr>
            <w:rStyle w:val="PageNumber"/>
            <w:noProof/>
            <w:sz w:val="10"/>
            <w:szCs w:val="10"/>
          </w:rPr>
          <w:fldChar w:fldCharType="end"/>
        </w:r>
      </w:p>
    </w:sdtContent>
  </w:sdt>
  <w:p w14:paraId="206FD8CE" w14:textId="75925339" w:rsidR="00C20DAD" w:rsidRPr="00C20DAD" w:rsidRDefault="42E721CE" w:rsidP="42E721CE">
    <w:pPr>
      <w:pStyle w:val="Footer"/>
      <w:ind w:right="360"/>
      <w:jc w:val="center"/>
      <w:rPr>
        <w:rFonts w:ascii="Aptos" w:eastAsia="Aptos" w:hAnsi="Aptos" w:cs="Aptos"/>
        <w:sz w:val="12"/>
        <w:szCs w:val="12"/>
      </w:rPr>
    </w:pPr>
    <w:r w:rsidRPr="42E721CE">
      <w:rPr>
        <w:rFonts w:ascii="Aptos" w:eastAsia="Aptos" w:hAnsi="Aptos" w:cs="Aptos"/>
        <w:sz w:val="12"/>
        <w:szCs w:val="12"/>
      </w:rPr>
      <w:t>Population Health Management Initiative (PHMI), a California collaboration of the Department of Health Care Services, Kaiser Permanente, and Community Health Centers.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C50EC" w14:textId="77777777" w:rsidR="00A36CC1" w:rsidRDefault="00A36CC1" w:rsidP="00C20DAD">
      <w:pPr>
        <w:spacing w:before="0" w:line="240" w:lineRule="auto"/>
      </w:pPr>
      <w:r>
        <w:separator/>
      </w:r>
    </w:p>
  </w:footnote>
  <w:footnote w:type="continuationSeparator" w:id="0">
    <w:p w14:paraId="22B0185E" w14:textId="77777777" w:rsidR="00A36CC1" w:rsidRDefault="00A36CC1" w:rsidP="00C20DA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8DF13" w14:textId="2ACA24D2" w:rsidR="00C20DAD" w:rsidRDefault="00C20DA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46FEFA" wp14:editId="76D2B3F9">
          <wp:simplePos x="0" y="0"/>
          <wp:positionH relativeFrom="margin">
            <wp:posOffset>-914400</wp:posOffset>
          </wp:positionH>
          <wp:positionV relativeFrom="paragraph">
            <wp:posOffset>-457200</wp:posOffset>
          </wp:positionV>
          <wp:extent cx="7829550" cy="192086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HMI_word_template_r101_Page_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b="81042"/>
                  <a:stretch>
                    <a:fillRect/>
                  </a:stretch>
                </pic:blipFill>
                <pic:spPr>
                  <a:xfrm>
                    <a:off x="0" y="0"/>
                    <a:ext cx="7829550" cy="19208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BFDFA" w14:textId="77777777" w:rsidR="00C20DAD" w:rsidRDefault="00592780">
    <w:pPr>
      <w:pStyle w:val="Header"/>
    </w:pPr>
    <w:r>
      <w:rPr>
        <w:noProof/>
      </w:rPr>
      <w:drawing>
        <wp:anchor distT="0" distB="0" distL="114300" distR="114300" simplePos="0" relativeHeight="251657215" behindDoc="1" locked="0" layoutInCell="1" allowOverlap="1" wp14:anchorId="59902089" wp14:editId="2EB219F3">
          <wp:simplePos x="0" y="0"/>
          <wp:positionH relativeFrom="column">
            <wp:posOffset>-923925</wp:posOffset>
          </wp:positionH>
          <wp:positionV relativeFrom="paragraph">
            <wp:posOffset>-466725</wp:posOffset>
          </wp:positionV>
          <wp:extent cx="7816561" cy="1057282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HMI_word_template_r101_Page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b="89548"/>
                  <a:stretch>
                    <a:fillRect/>
                  </a:stretch>
                </pic:blipFill>
                <pic:spPr>
                  <a:xfrm>
                    <a:off x="0" y="0"/>
                    <a:ext cx="7816561" cy="10572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D5B424" w14:textId="6C61BCF9" w:rsidR="4E45EFB1" w:rsidRDefault="4E45EFB1" w:rsidP="4E45EFB1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BtxSJHje" int2:invalidationBookmarkName="" int2:hashCode="eX79g/jBXe739N" int2:id="CUNRuG2B">
      <int2:state int2:type="gram" int2:value="Rejected"/>
    </int2:bookmark>
    <int2:bookmark int2:bookmarkName="_Int_6rvs969P" int2:invalidationBookmarkName="" int2:hashCode="t6Gep1HgQktmRD" int2:id="XQH8jmWQ">
      <int2:state int2:type="gram" int2:value="Rejected"/>
    </int2:bookmark>
    <int2:bookmark int2:bookmarkName="_Int_fmgq4Iem" int2:invalidationBookmarkName="" int2:hashCode="t6Gep1HgQktmRD" int2:id="BF23sicN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CAF6C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0"/>
    <w:multiLevelType w:val="singleLevel"/>
    <w:tmpl w:val="26FA8F2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15BE6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3C74224"/>
    <w:multiLevelType w:val="hybridMultilevel"/>
    <w:tmpl w:val="315E3456"/>
    <w:lvl w:ilvl="0" w:tplc="3850E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042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1CFB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BA5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AC7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366B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AA3D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805A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F8E8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1A485C"/>
    <w:multiLevelType w:val="hybridMultilevel"/>
    <w:tmpl w:val="10D64400"/>
    <w:lvl w:ilvl="0" w:tplc="433EED4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8AE28B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2221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52ED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08F8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CE2A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EC47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FA74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1C01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34A072"/>
    <w:multiLevelType w:val="hybridMultilevel"/>
    <w:tmpl w:val="F5763ADE"/>
    <w:lvl w:ilvl="0" w:tplc="BDC24A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561A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14DC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9EE6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4A50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FAF6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402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380C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5CE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06A987"/>
    <w:multiLevelType w:val="hybridMultilevel"/>
    <w:tmpl w:val="46D84E12"/>
    <w:lvl w:ilvl="0" w:tplc="731C9BB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B26C76A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6BF4E7D4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3844FDB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F6920498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426DA3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D2E0833A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C5E2F284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3B7EB002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335D5"/>
    <w:multiLevelType w:val="hybridMultilevel"/>
    <w:tmpl w:val="4EACB54E"/>
    <w:lvl w:ilvl="0" w:tplc="F12AA04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E005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4A4CD43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EDBA8AC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D5248464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7798931E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8B9C85B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2866235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FB50B7B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AA422"/>
    <w:multiLevelType w:val="multilevel"/>
    <w:tmpl w:val="920074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7483E"/>
    <w:multiLevelType w:val="hybridMultilevel"/>
    <w:tmpl w:val="9C2E10AA"/>
    <w:lvl w:ilvl="0" w:tplc="A01CF5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6C25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0A6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9064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42EC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72EA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986E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18E1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061F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A8213"/>
    <w:multiLevelType w:val="hybridMultilevel"/>
    <w:tmpl w:val="A258AAC8"/>
    <w:lvl w:ilvl="0" w:tplc="3A1CA7B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9AF29AF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20363AD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ED36C674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A18B650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1A4D32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E69CA226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FCE690F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EF2AE17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033AE"/>
    <w:multiLevelType w:val="hybridMultilevel"/>
    <w:tmpl w:val="D2F6C352"/>
    <w:lvl w:ilvl="0" w:tplc="BBD21D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A6DA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98B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343A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B4A3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1071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E4B3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046F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981F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9F391"/>
    <w:multiLevelType w:val="multilevel"/>
    <w:tmpl w:val="78F48E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6E966F"/>
    <w:multiLevelType w:val="multilevel"/>
    <w:tmpl w:val="577EFB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2A306B"/>
    <w:multiLevelType w:val="multilevel"/>
    <w:tmpl w:val="3E8E17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018497"/>
    <w:multiLevelType w:val="multilevel"/>
    <w:tmpl w:val="BD9458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A4B3D8"/>
    <w:multiLevelType w:val="hybridMultilevel"/>
    <w:tmpl w:val="89E8ED1A"/>
    <w:lvl w:ilvl="0" w:tplc="8EE45B1C">
      <w:start w:val="1"/>
      <w:numFmt w:val="bullet"/>
      <w:lvlText w:val=""/>
      <w:lvlJc w:val="left"/>
      <w:pPr>
        <w:ind w:left="481" w:hanging="365"/>
      </w:pPr>
      <w:rPr>
        <w:rFonts w:ascii="Wingdings" w:hAnsi="Wingdings" w:hint="default"/>
      </w:rPr>
    </w:lvl>
    <w:lvl w:ilvl="1" w:tplc="B68455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E012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D4BA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00B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34B7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A22A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E8E4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077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D4A921"/>
    <w:multiLevelType w:val="hybridMultilevel"/>
    <w:tmpl w:val="CC9AB0DC"/>
    <w:lvl w:ilvl="0" w:tplc="5B903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4E68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8864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6412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8E90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B2C8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7CB9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F07E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18EA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280D40"/>
    <w:multiLevelType w:val="multilevel"/>
    <w:tmpl w:val="3386261A"/>
    <w:styleLink w:val="Bullets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i w:val="0"/>
        <w:color w:val="auto"/>
        <w:sz w:val="20"/>
        <w:u w:val="none"/>
      </w:rPr>
    </w:lvl>
    <w:lvl w:ilvl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 w:val="0"/>
        <w:i w:val="0"/>
        <w:color w:val="auto"/>
        <w:sz w:val="18"/>
      </w:rPr>
    </w:lvl>
    <w:lvl w:ilvl="2">
      <w:start w:val="1"/>
      <w:numFmt w:val="bullet"/>
      <w:lvlText w:val=""/>
      <w:lvlJc w:val="left"/>
      <w:pPr>
        <w:tabs>
          <w:tab w:val="num" w:pos="1987"/>
        </w:tabs>
        <w:ind w:left="1987" w:hanging="360"/>
      </w:pPr>
      <w:rPr>
        <w:rFonts w:ascii="Wingdings" w:hAnsi="Wingdings" w:hint="default"/>
        <w:b w:val="0"/>
        <w:i w:val="0"/>
        <w:color w:val="auto"/>
        <w:sz w:val="18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color w:val="auto"/>
      </w:rPr>
    </w:lvl>
    <w:lvl w:ilvl="4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color w:val="auto"/>
      </w:rPr>
    </w:lvl>
    <w:lvl w:ilvl="5">
      <w:start w:val="1"/>
      <w:numFmt w:val="bullet"/>
      <w:lvlText w:val="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9" w15:restartNumberingAfterBreak="0">
    <w:nsid w:val="450048BC"/>
    <w:multiLevelType w:val="hybridMultilevel"/>
    <w:tmpl w:val="5268E88C"/>
    <w:lvl w:ilvl="0" w:tplc="0A605E4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8DAE9E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FE4E9FE4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9416AC38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83E449A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2CA417A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B8C8790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CC2C4128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E95023E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7BB84"/>
    <w:multiLevelType w:val="multilevel"/>
    <w:tmpl w:val="3E1E95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8CA8CB"/>
    <w:multiLevelType w:val="hybridMultilevel"/>
    <w:tmpl w:val="B166112A"/>
    <w:lvl w:ilvl="0" w:tplc="DEA04DE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2DA44A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52CA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C817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D622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20A1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242D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B0FF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FCA1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E5264F"/>
    <w:multiLevelType w:val="multilevel"/>
    <w:tmpl w:val="7D72E1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14FC2F"/>
    <w:multiLevelType w:val="hybridMultilevel"/>
    <w:tmpl w:val="8E04D544"/>
    <w:lvl w:ilvl="0" w:tplc="2F94BBA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C2E478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413E442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E490FB5C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962A382E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AEBAA02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EF4E3E10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7B2EF87E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96B068A6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0963EC"/>
    <w:multiLevelType w:val="multilevel"/>
    <w:tmpl w:val="8BFA901E"/>
    <w:lvl w:ilvl="0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olor w:val="964181" w:themeColor="accent2"/>
        <w:sz w:val="20"/>
        <w:u w:val="none"/>
      </w:rPr>
    </w:lvl>
    <w:lvl w:ilvl="1">
      <w:start w:val="1"/>
      <w:numFmt w:val="bullet"/>
      <w:pStyle w:val="Bullet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7F7F7F" w:themeColor="text1" w:themeTint="80"/>
        <w:sz w:val="18"/>
      </w:rPr>
    </w:lvl>
    <w:lvl w:ilvl="2">
      <w:start w:val="1"/>
      <w:numFmt w:val="bullet"/>
      <w:pStyle w:val="Bullet3"/>
      <w:lvlText w:val=""/>
      <w:lvlJc w:val="left"/>
      <w:pPr>
        <w:ind w:left="1987" w:hanging="360"/>
      </w:pPr>
      <w:rPr>
        <w:rFonts w:ascii="Wingdings" w:hAnsi="Wingdings" w:hint="default"/>
        <w:b w:val="0"/>
        <w:i w:val="0"/>
        <w:color w:val="7F7F7F" w:themeColor="text1" w:themeTint="80"/>
        <w:sz w:val="18"/>
      </w:rPr>
    </w:lvl>
    <w:lvl w:ilvl="3">
      <w:start w:val="1"/>
      <w:numFmt w:val="bullet"/>
      <w:lvlText w:val=""/>
      <w:lvlJc w:val="left"/>
      <w:pPr>
        <w:ind w:left="2520" w:hanging="360"/>
      </w:pPr>
      <w:rPr>
        <w:rFonts w:ascii="Wingdings" w:hAnsi="Wingdings" w:hint="default"/>
        <w:color w:val="FFC000"/>
      </w:rPr>
    </w:lvl>
    <w:lvl w:ilvl="4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color w:val="auto"/>
      </w:rPr>
    </w:lvl>
    <w:lvl w:ilvl="5">
      <w:start w:val="1"/>
      <w:numFmt w:val="bullet"/>
      <w:lvlText w:val="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color w:val="auto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5" w15:restartNumberingAfterBreak="0">
    <w:nsid w:val="560B9A36"/>
    <w:multiLevelType w:val="hybridMultilevel"/>
    <w:tmpl w:val="2B0A6CD4"/>
    <w:lvl w:ilvl="0" w:tplc="6E5C31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565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44F3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D059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E01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CCFA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FACF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26F8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CC0F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94FF7"/>
    <w:multiLevelType w:val="hybridMultilevel"/>
    <w:tmpl w:val="5DB8D3CA"/>
    <w:lvl w:ilvl="0" w:tplc="696AA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D24A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4ED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7278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CC05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7E47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10D5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0243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C272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5FFBD1"/>
    <w:multiLevelType w:val="multilevel"/>
    <w:tmpl w:val="484C1A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1ADCCB"/>
    <w:multiLevelType w:val="hybridMultilevel"/>
    <w:tmpl w:val="15302AB0"/>
    <w:lvl w:ilvl="0" w:tplc="F41C8B4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5C28E4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EEB1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48D0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A034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DE6D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21F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D41C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225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B89426"/>
    <w:multiLevelType w:val="hybridMultilevel"/>
    <w:tmpl w:val="04C68CB2"/>
    <w:lvl w:ilvl="0" w:tplc="0DD60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84F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BE6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FA1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56DF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B235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049E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8084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5A4A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D5F0D8"/>
    <w:multiLevelType w:val="hybridMultilevel"/>
    <w:tmpl w:val="AA9A80E8"/>
    <w:lvl w:ilvl="0" w:tplc="A8D46C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4849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6E08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68F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C683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1657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B436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6A88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8ABF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D5DD16"/>
    <w:multiLevelType w:val="hybridMultilevel"/>
    <w:tmpl w:val="BA5C0F36"/>
    <w:lvl w:ilvl="0" w:tplc="CFDA711A">
      <w:start w:val="1"/>
      <w:numFmt w:val="bullet"/>
      <w:lvlText w:val=""/>
      <w:lvlJc w:val="left"/>
      <w:pPr>
        <w:ind w:left="540" w:hanging="360"/>
      </w:pPr>
      <w:rPr>
        <w:rFonts w:ascii="Wingdings" w:hAnsi="Wingdings" w:hint="default"/>
      </w:rPr>
    </w:lvl>
    <w:lvl w:ilvl="1" w:tplc="5A32AB1E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4634C326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B40F0B4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ABBAAEC6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631EECA8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A4CA8402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A0267826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C6C2A188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2" w15:restartNumberingAfterBreak="0">
    <w:nsid w:val="7533C181"/>
    <w:multiLevelType w:val="hybridMultilevel"/>
    <w:tmpl w:val="159C41AC"/>
    <w:lvl w:ilvl="0" w:tplc="E86C1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882D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3639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9009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D842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B64D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B674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325F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6A1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A0C953"/>
    <w:multiLevelType w:val="hybridMultilevel"/>
    <w:tmpl w:val="DFCA0326"/>
    <w:lvl w:ilvl="0" w:tplc="24DC5F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7669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BE37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9E01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E4AB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8895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3012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D89E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10A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50D3DD"/>
    <w:multiLevelType w:val="hybridMultilevel"/>
    <w:tmpl w:val="573C1A5C"/>
    <w:lvl w:ilvl="0" w:tplc="9230C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60C8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2C7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1200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7EB2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89B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C804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10F7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CC86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1B44B1"/>
    <w:multiLevelType w:val="multilevel"/>
    <w:tmpl w:val="50E6E4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99BE38"/>
    <w:multiLevelType w:val="hybridMultilevel"/>
    <w:tmpl w:val="E48EDCB2"/>
    <w:lvl w:ilvl="0" w:tplc="2C16A4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DBC2C5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0980C46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5430394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B5200B66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C1DA3D1E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1D4EB91C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041CFC0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3500B17E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9"/>
  </w:num>
  <w:num w:numId="3">
    <w:abstractNumId w:val="29"/>
  </w:num>
  <w:num w:numId="4">
    <w:abstractNumId w:val="32"/>
  </w:num>
  <w:num w:numId="5">
    <w:abstractNumId w:val="11"/>
  </w:num>
  <w:num w:numId="6">
    <w:abstractNumId w:val="34"/>
  </w:num>
  <w:num w:numId="7">
    <w:abstractNumId w:val="30"/>
  </w:num>
  <w:num w:numId="8">
    <w:abstractNumId w:val="25"/>
  </w:num>
  <w:num w:numId="9">
    <w:abstractNumId w:val="17"/>
  </w:num>
  <w:num w:numId="10">
    <w:abstractNumId w:val="15"/>
  </w:num>
  <w:num w:numId="11">
    <w:abstractNumId w:val="13"/>
  </w:num>
  <w:num w:numId="12">
    <w:abstractNumId w:val="20"/>
  </w:num>
  <w:num w:numId="13">
    <w:abstractNumId w:val="12"/>
  </w:num>
  <w:num w:numId="14">
    <w:abstractNumId w:val="27"/>
  </w:num>
  <w:num w:numId="15">
    <w:abstractNumId w:val="8"/>
  </w:num>
  <w:num w:numId="16">
    <w:abstractNumId w:val="22"/>
  </w:num>
  <w:num w:numId="17">
    <w:abstractNumId w:val="35"/>
  </w:num>
  <w:num w:numId="18">
    <w:abstractNumId w:val="14"/>
  </w:num>
  <w:num w:numId="19">
    <w:abstractNumId w:val="33"/>
  </w:num>
  <w:num w:numId="20">
    <w:abstractNumId w:val="19"/>
  </w:num>
  <w:num w:numId="21">
    <w:abstractNumId w:val="36"/>
  </w:num>
  <w:num w:numId="22">
    <w:abstractNumId w:val="10"/>
  </w:num>
  <w:num w:numId="23">
    <w:abstractNumId w:val="28"/>
  </w:num>
  <w:num w:numId="24">
    <w:abstractNumId w:val="7"/>
  </w:num>
  <w:num w:numId="25">
    <w:abstractNumId w:val="23"/>
  </w:num>
  <w:num w:numId="26">
    <w:abstractNumId w:val="6"/>
  </w:num>
  <w:num w:numId="27">
    <w:abstractNumId w:val="31"/>
  </w:num>
  <w:num w:numId="28">
    <w:abstractNumId w:val="16"/>
  </w:num>
  <w:num w:numId="29">
    <w:abstractNumId w:val="4"/>
  </w:num>
  <w:num w:numId="30">
    <w:abstractNumId w:val="5"/>
  </w:num>
  <w:num w:numId="31">
    <w:abstractNumId w:val="21"/>
  </w:num>
  <w:num w:numId="32">
    <w:abstractNumId w:val="3"/>
  </w:num>
  <w:num w:numId="33">
    <w:abstractNumId w:val="18"/>
  </w:num>
  <w:num w:numId="34">
    <w:abstractNumId w:val="24"/>
  </w:num>
  <w:num w:numId="35">
    <w:abstractNumId w:val="0"/>
  </w:num>
  <w:num w:numId="36">
    <w:abstractNumId w:val="1"/>
  </w:num>
  <w:num w:numId="37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3E8"/>
    <w:rsid w:val="00046BA0"/>
    <w:rsid w:val="00186973"/>
    <w:rsid w:val="001934B9"/>
    <w:rsid w:val="00196583"/>
    <w:rsid w:val="00201093"/>
    <w:rsid w:val="0026422A"/>
    <w:rsid w:val="00280027"/>
    <w:rsid w:val="002A2B3F"/>
    <w:rsid w:val="002E00D6"/>
    <w:rsid w:val="0031073C"/>
    <w:rsid w:val="00329874"/>
    <w:rsid w:val="00343FEF"/>
    <w:rsid w:val="00353563"/>
    <w:rsid w:val="003E270D"/>
    <w:rsid w:val="00430F3C"/>
    <w:rsid w:val="00450A4D"/>
    <w:rsid w:val="00452DD8"/>
    <w:rsid w:val="00455BF7"/>
    <w:rsid w:val="00472F20"/>
    <w:rsid w:val="004B10A8"/>
    <w:rsid w:val="004C3033"/>
    <w:rsid w:val="004D638F"/>
    <w:rsid w:val="005175A5"/>
    <w:rsid w:val="00582BC9"/>
    <w:rsid w:val="00592780"/>
    <w:rsid w:val="005A7E52"/>
    <w:rsid w:val="005B1072"/>
    <w:rsid w:val="005C4D36"/>
    <w:rsid w:val="0066206E"/>
    <w:rsid w:val="006760E7"/>
    <w:rsid w:val="00681CF7"/>
    <w:rsid w:val="006913E6"/>
    <w:rsid w:val="006B64BC"/>
    <w:rsid w:val="006C3C97"/>
    <w:rsid w:val="006FA855"/>
    <w:rsid w:val="00722EE6"/>
    <w:rsid w:val="007916B9"/>
    <w:rsid w:val="007AE6EF"/>
    <w:rsid w:val="007D576A"/>
    <w:rsid w:val="007D7EC5"/>
    <w:rsid w:val="00812CE4"/>
    <w:rsid w:val="008175CD"/>
    <w:rsid w:val="00844E0A"/>
    <w:rsid w:val="008A0CB8"/>
    <w:rsid w:val="008B31FE"/>
    <w:rsid w:val="008C1050"/>
    <w:rsid w:val="008F39E3"/>
    <w:rsid w:val="0095AC35"/>
    <w:rsid w:val="009B58ED"/>
    <w:rsid w:val="009D38C4"/>
    <w:rsid w:val="00A06D07"/>
    <w:rsid w:val="00A36CC1"/>
    <w:rsid w:val="00A36E31"/>
    <w:rsid w:val="00A778B0"/>
    <w:rsid w:val="00AE03AE"/>
    <w:rsid w:val="00B07BE0"/>
    <w:rsid w:val="00B10A23"/>
    <w:rsid w:val="00B1324C"/>
    <w:rsid w:val="00B173E5"/>
    <w:rsid w:val="00B1C5E8"/>
    <w:rsid w:val="00B47509"/>
    <w:rsid w:val="00C20DAD"/>
    <w:rsid w:val="00C21FA8"/>
    <w:rsid w:val="00C410F2"/>
    <w:rsid w:val="00C77280"/>
    <w:rsid w:val="00C87AFA"/>
    <w:rsid w:val="00CB406A"/>
    <w:rsid w:val="00CC6A29"/>
    <w:rsid w:val="00CF73E8"/>
    <w:rsid w:val="00CF79C0"/>
    <w:rsid w:val="00D6306C"/>
    <w:rsid w:val="00DF4C5C"/>
    <w:rsid w:val="00E956F4"/>
    <w:rsid w:val="00EBC1CA"/>
    <w:rsid w:val="00F01A2C"/>
    <w:rsid w:val="00F07EFA"/>
    <w:rsid w:val="00F1218D"/>
    <w:rsid w:val="00F22E55"/>
    <w:rsid w:val="00F4ACCB"/>
    <w:rsid w:val="00F71A79"/>
    <w:rsid w:val="00F75AD0"/>
    <w:rsid w:val="00FB11D5"/>
    <w:rsid w:val="00FC30FF"/>
    <w:rsid w:val="00FF2300"/>
    <w:rsid w:val="00FF7367"/>
    <w:rsid w:val="01199BA9"/>
    <w:rsid w:val="012209F7"/>
    <w:rsid w:val="0140EDBF"/>
    <w:rsid w:val="014C0F11"/>
    <w:rsid w:val="016B43F2"/>
    <w:rsid w:val="016D80E6"/>
    <w:rsid w:val="018825C8"/>
    <w:rsid w:val="018BD529"/>
    <w:rsid w:val="01A77061"/>
    <w:rsid w:val="01D0A37E"/>
    <w:rsid w:val="0202C9D6"/>
    <w:rsid w:val="020363AF"/>
    <w:rsid w:val="0212C839"/>
    <w:rsid w:val="022F6068"/>
    <w:rsid w:val="02446973"/>
    <w:rsid w:val="0245216F"/>
    <w:rsid w:val="02559F04"/>
    <w:rsid w:val="025D7076"/>
    <w:rsid w:val="026249BD"/>
    <w:rsid w:val="02A6A7C6"/>
    <w:rsid w:val="02B06B1C"/>
    <w:rsid w:val="02B8CF5D"/>
    <w:rsid w:val="02CAC3A6"/>
    <w:rsid w:val="02D92033"/>
    <w:rsid w:val="02F30BE0"/>
    <w:rsid w:val="02F94E90"/>
    <w:rsid w:val="030766B5"/>
    <w:rsid w:val="03154C98"/>
    <w:rsid w:val="031DD693"/>
    <w:rsid w:val="031FC1DC"/>
    <w:rsid w:val="032FB609"/>
    <w:rsid w:val="03446E1E"/>
    <w:rsid w:val="03513909"/>
    <w:rsid w:val="036262C7"/>
    <w:rsid w:val="03881BD7"/>
    <w:rsid w:val="03B19FC8"/>
    <w:rsid w:val="03C40845"/>
    <w:rsid w:val="03DEF727"/>
    <w:rsid w:val="03DF2E4E"/>
    <w:rsid w:val="03DF924E"/>
    <w:rsid w:val="03E82677"/>
    <w:rsid w:val="03F7FF87"/>
    <w:rsid w:val="040B987D"/>
    <w:rsid w:val="04127566"/>
    <w:rsid w:val="041B7A73"/>
    <w:rsid w:val="041C9EC6"/>
    <w:rsid w:val="043F766C"/>
    <w:rsid w:val="047B36E8"/>
    <w:rsid w:val="049FD594"/>
    <w:rsid w:val="04A5C365"/>
    <w:rsid w:val="04FD0161"/>
    <w:rsid w:val="0509CD2E"/>
    <w:rsid w:val="051161DE"/>
    <w:rsid w:val="0515F702"/>
    <w:rsid w:val="0525EBA6"/>
    <w:rsid w:val="0526683C"/>
    <w:rsid w:val="052F3A61"/>
    <w:rsid w:val="053846FD"/>
    <w:rsid w:val="05408323"/>
    <w:rsid w:val="054DA7F4"/>
    <w:rsid w:val="055A7461"/>
    <w:rsid w:val="0578C711"/>
    <w:rsid w:val="05808B4A"/>
    <w:rsid w:val="05814BF9"/>
    <w:rsid w:val="05B0CF00"/>
    <w:rsid w:val="05F8DD75"/>
    <w:rsid w:val="06265545"/>
    <w:rsid w:val="0632DD4F"/>
    <w:rsid w:val="06371D20"/>
    <w:rsid w:val="06434096"/>
    <w:rsid w:val="0644AE39"/>
    <w:rsid w:val="0647A414"/>
    <w:rsid w:val="0650965A"/>
    <w:rsid w:val="0666ECBA"/>
    <w:rsid w:val="0674B447"/>
    <w:rsid w:val="067FE3E9"/>
    <w:rsid w:val="068CC9CE"/>
    <w:rsid w:val="069E0077"/>
    <w:rsid w:val="06A2FE5E"/>
    <w:rsid w:val="06ABBBA8"/>
    <w:rsid w:val="06AEBC67"/>
    <w:rsid w:val="06B0F847"/>
    <w:rsid w:val="06B9EF52"/>
    <w:rsid w:val="06D56EEE"/>
    <w:rsid w:val="06DA002C"/>
    <w:rsid w:val="06E3B7B2"/>
    <w:rsid w:val="06EA7470"/>
    <w:rsid w:val="06F46335"/>
    <w:rsid w:val="06F77289"/>
    <w:rsid w:val="07039AF8"/>
    <w:rsid w:val="07059D0F"/>
    <w:rsid w:val="070F79DF"/>
    <w:rsid w:val="07180AA8"/>
    <w:rsid w:val="071FBBE9"/>
    <w:rsid w:val="07232A34"/>
    <w:rsid w:val="072E081B"/>
    <w:rsid w:val="07353493"/>
    <w:rsid w:val="073B9B66"/>
    <w:rsid w:val="074527D2"/>
    <w:rsid w:val="0759BDB7"/>
    <w:rsid w:val="075E6034"/>
    <w:rsid w:val="0762959B"/>
    <w:rsid w:val="076ACEA0"/>
    <w:rsid w:val="0774489A"/>
    <w:rsid w:val="07928D51"/>
    <w:rsid w:val="07AD302D"/>
    <w:rsid w:val="07B6C0A1"/>
    <w:rsid w:val="07C05D0E"/>
    <w:rsid w:val="07D4E5F9"/>
    <w:rsid w:val="07DCD568"/>
    <w:rsid w:val="07E7EEEC"/>
    <w:rsid w:val="07ED458D"/>
    <w:rsid w:val="080572FC"/>
    <w:rsid w:val="0827E0F6"/>
    <w:rsid w:val="083EB4B3"/>
    <w:rsid w:val="08432BF2"/>
    <w:rsid w:val="0843A82F"/>
    <w:rsid w:val="085BDDF6"/>
    <w:rsid w:val="087642A8"/>
    <w:rsid w:val="087E29B8"/>
    <w:rsid w:val="087F2897"/>
    <w:rsid w:val="088A4739"/>
    <w:rsid w:val="089300B3"/>
    <w:rsid w:val="0899C829"/>
    <w:rsid w:val="08A4E545"/>
    <w:rsid w:val="08B847A5"/>
    <w:rsid w:val="08BE27B5"/>
    <w:rsid w:val="08BE9F86"/>
    <w:rsid w:val="08C37BB2"/>
    <w:rsid w:val="08E66299"/>
    <w:rsid w:val="0907ED66"/>
    <w:rsid w:val="091AFBE0"/>
    <w:rsid w:val="0931FD4C"/>
    <w:rsid w:val="093EE99C"/>
    <w:rsid w:val="093F107D"/>
    <w:rsid w:val="0941F505"/>
    <w:rsid w:val="0942AF07"/>
    <w:rsid w:val="094B9AD9"/>
    <w:rsid w:val="0967C9DA"/>
    <w:rsid w:val="09751599"/>
    <w:rsid w:val="0979CE1A"/>
    <w:rsid w:val="0988B06E"/>
    <w:rsid w:val="098C6FEB"/>
    <w:rsid w:val="09A1DE0E"/>
    <w:rsid w:val="09B0C112"/>
    <w:rsid w:val="09B74C2F"/>
    <w:rsid w:val="09C3FC73"/>
    <w:rsid w:val="09DE01AD"/>
    <w:rsid w:val="09E230F6"/>
    <w:rsid w:val="09E37E76"/>
    <w:rsid w:val="09E763D7"/>
    <w:rsid w:val="09EF8DA9"/>
    <w:rsid w:val="09F43275"/>
    <w:rsid w:val="0A05F784"/>
    <w:rsid w:val="0A081283"/>
    <w:rsid w:val="0A2058A6"/>
    <w:rsid w:val="0A21162A"/>
    <w:rsid w:val="0A4A81C2"/>
    <w:rsid w:val="0A542CCA"/>
    <w:rsid w:val="0A5FBDF9"/>
    <w:rsid w:val="0A7755B3"/>
    <w:rsid w:val="0A8BCC58"/>
    <w:rsid w:val="0A9DB32F"/>
    <w:rsid w:val="0AA48528"/>
    <w:rsid w:val="0AA63B6D"/>
    <w:rsid w:val="0AA952B3"/>
    <w:rsid w:val="0AED941A"/>
    <w:rsid w:val="0AEFC88E"/>
    <w:rsid w:val="0AF71F18"/>
    <w:rsid w:val="0B0F805B"/>
    <w:rsid w:val="0B199547"/>
    <w:rsid w:val="0B1D282D"/>
    <w:rsid w:val="0B28A245"/>
    <w:rsid w:val="0B3481A2"/>
    <w:rsid w:val="0B534CBB"/>
    <w:rsid w:val="0B58E76A"/>
    <w:rsid w:val="0B68CC8B"/>
    <w:rsid w:val="0B690D89"/>
    <w:rsid w:val="0B6E4369"/>
    <w:rsid w:val="0B76AA91"/>
    <w:rsid w:val="0B7B87D1"/>
    <w:rsid w:val="0B95DD65"/>
    <w:rsid w:val="0B9B1DFA"/>
    <w:rsid w:val="0BBF26D4"/>
    <w:rsid w:val="0BCC378F"/>
    <w:rsid w:val="0BCD9D76"/>
    <w:rsid w:val="0BE36942"/>
    <w:rsid w:val="0BE46F39"/>
    <w:rsid w:val="0BEA28A6"/>
    <w:rsid w:val="0BF17E3E"/>
    <w:rsid w:val="0BFAB323"/>
    <w:rsid w:val="0C39CC30"/>
    <w:rsid w:val="0C6C7EF0"/>
    <w:rsid w:val="0C8E857F"/>
    <w:rsid w:val="0C99ADCF"/>
    <w:rsid w:val="0CA4CE38"/>
    <w:rsid w:val="0CA8C525"/>
    <w:rsid w:val="0CB217B9"/>
    <w:rsid w:val="0CB30B16"/>
    <w:rsid w:val="0CB3850E"/>
    <w:rsid w:val="0CB87985"/>
    <w:rsid w:val="0CB8C969"/>
    <w:rsid w:val="0CF117EB"/>
    <w:rsid w:val="0CF749A6"/>
    <w:rsid w:val="0D37A1FC"/>
    <w:rsid w:val="0D540FA6"/>
    <w:rsid w:val="0D561041"/>
    <w:rsid w:val="0D58F3A3"/>
    <w:rsid w:val="0D608FEF"/>
    <w:rsid w:val="0D869A02"/>
    <w:rsid w:val="0DA2817A"/>
    <w:rsid w:val="0DA814CB"/>
    <w:rsid w:val="0DA977A7"/>
    <w:rsid w:val="0DAB9AB5"/>
    <w:rsid w:val="0DB0C596"/>
    <w:rsid w:val="0DB12964"/>
    <w:rsid w:val="0DB4CCF6"/>
    <w:rsid w:val="0DCA45E9"/>
    <w:rsid w:val="0DD2EBE1"/>
    <w:rsid w:val="0DF38D2E"/>
    <w:rsid w:val="0E16F017"/>
    <w:rsid w:val="0E25958B"/>
    <w:rsid w:val="0E2B3F05"/>
    <w:rsid w:val="0E3DDA17"/>
    <w:rsid w:val="0E40BC48"/>
    <w:rsid w:val="0E50F1FA"/>
    <w:rsid w:val="0E58E092"/>
    <w:rsid w:val="0E64C618"/>
    <w:rsid w:val="0E6804D2"/>
    <w:rsid w:val="0E7D5A5E"/>
    <w:rsid w:val="0E8BDA9C"/>
    <w:rsid w:val="0E8FDF1A"/>
    <w:rsid w:val="0EB4D198"/>
    <w:rsid w:val="0EE2AC11"/>
    <w:rsid w:val="0EE358AC"/>
    <w:rsid w:val="0EF23AF8"/>
    <w:rsid w:val="0F0E888E"/>
    <w:rsid w:val="0F1578F8"/>
    <w:rsid w:val="0F1682E5"/>
    <w:rsid w:val="0F1BFEA8"/>
    <w:rsid w:val="0F3D160D"/>
    <w:rsid w:val="0F464969"/>
    <w:rsid w:val="0F5FEC43"/>
    <w:rsid w:val="0F6866DA"/>
    <w:rsid w:val="0F703F25"/>
    <w:rsid w:val="0F83B1C4"/>
    <w:rsid w:val="0FB03F95"/>
    <w:rsid w:val="0FC50E4D"/>
    <w:rsid w:val="0FC8FD87"/>
    <w:rsid w:val="0FCD5CD7"/>
    <w:rsid w:val="0FCFADBD"/>
    <w:rsid w:val="0FD04B85"/>
    <w:rsid w:val="1012DEB0"/>
    <w:rsid w:val="10182F76"/>
    <w:rsid w:val="10198EA0"/>
    <w:rsid w:val="102EE4C9"/>
    <w:rsid w:val="10334013"/>
    <w:rsid w:val="10598A86"/>
    <w:rsid w:val="107EE502"/>
    <w:rsid w:val="1090034F"/>
    <w:rsid w:val="10A8257D"/>
    <w:rsid w:val="10C62B80"/>
    <w:rsid w:val="10F9B7BB"/>
    <w:rsid w:val="1126B561"/>
    <w:rsid w:val="1129E15E"/>
    <w:rsid w:val="113E6D73"/>
    <w:rsid w:val="1146A5C8"/>
    <w:rsid w:val="11478187"/>
    <w:rsid w:val="116CC879"/>
    <w:rsid w:val="117245BA"/>
    <w:rsid w:val="11910279"/>
    <w:rsid w:val="11978417"/>
    <w:rsid w:val="11A406AB"/>
    <w:rsid w:val="11AD2D1E"/>
    <w:rsid w:val="11AEC94C"/>
    <w:rsid w:val="11C952E7"/>
    <w:rsid w:val="11CB5410"/>
    <w:rsid w:val="11D2819A"/>
    <w:rsid w:val="123263E5"/>
    <w:rsid w:val="1233A92E"/>
    <w:rsid w:val="125789A9"/>
    <w:rsid w:val="1263DACF"/>
    <w:rsid w:val="12674E2D"/>
    <w:rsid w:val="126BE771"/>
    <w:rsid w:val="12A0CA6A"/>
    <w:rsid w:val="12A48C6A"/>
    <w:rsid w:val="12B3B164"/>
    <w:rsid w:val="12B5DCA6"/>
    <w:rsid w:val="12C88511"/>
    <w:rsid w:val="12DFED03"/>
    <w:rsid w:val="12E99425"/>
    <w:rsid w:val="12F9AB27"/>
    <w:rsid w:val="1303878B"/>
    <w:rsid w:val="1314FC21"/>
    <w:rsid w:val="1321382E"/>
    <w:rsid w:val="1321A728"/>
    <w:rsid w:val="134D62F5"/>
    <w:rsid w:val="134E9507"/>
    <w:rsid w:val="134EB6FC"/>
    <w:rsid w:val="1352C2CF"/>
    <w:rsid w:val="13935A5F"/>
    <w:rsid w:val="139B9DE9"/>
    <w:rsid w:val="13A4B03A"/>
    <w:rsid w:val="13C8C7DD"/>
    <w:rsid w:val="13CDE147"/>
    <w:rsid w:val="13E1D721"/>
    <w:rsid w:val="13F71B8F"/>
    <w:rsid w:val="13F7A0F9"/>
    <w:rsid w:val="13FD6670"/>
    <w:rsid w:val="14064727"/>
    <w:rsid w:val="141FC25C"/>
    <w:rsid w:val="142292BC"/>
    <w:rsid w:val="142C84F1"/>
    <w:rsid w:val="142EA25D"/>
    <w:rsid w:val="144107D2"/>
    <w:rsid w:val="144275A4"/>
    <w:rsid w:val="145A449B"/>
    <w:rsid w:val="1463D420"/>
    <w:rsid w:val="146EE7C0"/>
    <w:rsid w:val="1473F9EF"/>
    <w:rsid w:val="147E533A"/>
    <w:rsid w:val="148D6487"/>
    <w:rsid w:val="14C36DC7"/>
    <w:rsid w:val="14F37506"/>
    <w:rsid w:val="150D6284"/>
    <w:rsid w:val="151FBF08"/>
    <w:rsid w:val="1555BE90"/>
    <w:rsid w:val="1591F7A7"/>
    <w:rsid w:val="159A5ACC"/>
    <w:rsid w:val="15AAB007"/>
    <w:rsid w:val="15B06710"/>
    <w:rsid w:val="15C13CC7"/>
    <w:rsid w:val="15D04A88"/>
    <w:rsid w:val="15D8FADA"/>
    <w:rsid w:val="1624AB90"/>
    <w:rsid w:val="16299E0E"/>
    <w:rsid w:val="162D7781"/>
    <w:rsid w:val="16322872"/>
    <w:rsid w:val="164040E6"/>
    <w:rsid w:val="16766240"/>
    <w:rsid w:val="167B5A02"/>
    <w:rsid w:val="16827321"/>
    <w:rsid w:val="1685EC4C"/>
    <w:rsid w:val="16B2EF7F"/>
    <w:rsid w:val="16D07926"/>
    <w:rsid w:val="16DC228F"/>
    <w:rsid w:val="16DDD108"/>
    <w:rsid w:val="1717E293"/>
    <w:rsid w:val="171D2D5F"/>
    <w:rsid w:val="172BFA21"/>
    <w:rsid w:val="1760B566"/>
    <w:rsid w:val="1762FCAF"/>
    <w:rsid w:val="1778C357"/>
    <w:rsid w:val="17B94257"/>
    <w:rsid w:val="17DC15AD"/>
    <w:rsid w:val="17DF1E00"/>
    <w:rsid w:val="17EA439A"/>
    <w:rsid w:val="17EEB9DE"/>
    <w:rsid w:val="17EF31E3"/>
    <w:rsid w:val="17FD75BF"/>
    <w:rsid w:val="180038F8"/>
    <w:rsid w:val="181FA24E"/>
    <w:rsid w:val="18278DF9"/>
    <w:rsid w:val="1830D78A"/>
    <w:rsid w:val="18348FE1"/>
    <w:rsid w:val="185F679C"/>
    <w:rsid w:val="1860072C"/>
    <w:rsid w:val="1863D165"/>
    <w:rsid w:val="18758C94"/>
    <w:rsid w:val="18927047"/>
    <w:rsid w:val="189C28E0"/>
    <w:rsid w:val="18A44D0D"/>
    <w:rsid w:val="18B54785"/>
    <w:rsid w:val="18B6C50E"/>
    <w:rsid w:val="18BD93E1"/>
    <w:rsid w:val="18EBA0B3"/>
    <w:rsid w:val="18FA8C3C"/>
    <w:rsid w:val="18FBA17B"/>
    <w:rsid w:val="19033261"/>
    <w:rsid w:val="191699CF"/>
    <w:rsid w:val="19504E61"/>
    <w:rsid w:val="19575F83"/>
    <w:rsid w:val="19714A4D"/>
    <w:rsid w:val="197AEDE4"/>
    <w:rsid w:val="197D3E54"/>
    <w:rsid w:val="197E4666"/>
    <w:rsid w:val="19809AD9"/>
    <w:rsid w:val="198AE442"/>
    <w:rsid w:val="19A80607"/>
    <w:rsid w:val="19AD3110"/>
    <w:rsid w:val="19BDFD6B"/>
    <w:rsid w:val="19C20126"/>
    <w:rsid w:val="19CF003B"/>
    <w:rsid w:val="19F34A78"/>
    <w:rsid w:val="19F5BA28"/>
    <w:rsid w:val="19FC4A90"/>
    <w:rsid w:val="19FD4DF7"/>
    <w:rsid w:val="1A2387EA"/>
    <w:rsid w:val="1A50A588"/>
    <w:rsid w:val="1A6BE145"/>
    <w:rsid w:val="1A75424B"/>
    <w:rsid w:val="1A78FBAB"/>
    <w:rsid w:val="1A9CBB42"/>
    <w:rsid w:val="1AA07C4E"/>
    <w:rsid w:val="1AA941B0"/>
    <w:rsid w:val="1ACD6A84"/>
    <w:rsid w:val="1AD19BB7"/>
    <w:rsid w:val="1AE8857D"/>
    <w:rsid w:val="1AEA7A4F"/>
    <w:rsid w:val="1AF4F050"/>
    <w:rsid w:val="1AF7489B"/>
    <w:rsid w:val="1B211101"/>
    <w:rsid w:val="1B223985"/>
    <w:rsid w:val="1B266CD8"/>
    <w:rsid w:val="1B286717"/>
    <w:rsid w:val="1B2ED9DF"/>
    <w:rsid w:val="1B3DF938"/>
    <w:rsid w:val="1B6C4869"/>
    <w:rsid w:val="1B7132CB"/>
    <w:rsid w:val="1B723B21"/>
    <w:rsid w:val="1B86EFCB"/>
    <w:rsid w:val="1B88727C"/>
    <w:rsid w:val="1B8E486E"/>
    <w:rsid w:val="1B9B93DE"/>
    <w:rsid w:val="1B9F2DBB"/>
    <w:rsid w:val="1BB191C0"/>
    <w:rsid w:val="1BBFB90F"/>
    <w:rsid w:val="1BD1FBAD"/>
    <w:rsid w:val="1C0115EE"/>
    <w:rsid w:val="1C01DD3B"/>
    <w:rsid w:val="1C21E324"/>
    <w:rsid w:val="1C2397B9"/>
    <w:rsid w:val="1C364EFE"/>
    <w:rsid w:val="1C3D430C"/>
    <w:rsid w:val="1C40C977"/>
    <w:rsid w:val="1C4A52B4"/>
    <w:rsid w:val="1C543AA8"/>
    <w:rsid w:val="1C5F204E"/>
    <w:rsid w:val="1C64EE4A"/>
    <w:rsid w:val="1C68AC17"/>
    <w:rsid w:val="1C6C9700"/>
    <w:rsid w:val="1C91D4F3"/>
    <w:rsid w:val="1C95FF4B"/>
    <w:rsid w:val="1CBCB9BD"/>
    <w:rsid w:val="1CBD8D4B"/>
    <w:rsid w:val="1CCA7A64"/>
    <w:rsid w:val="1CD6ECD9"/>
    <w:rsid w:val="1D033225"/>
    <w:rsid w:val="1D1CE624"/>
    <w:rsid w:val="1D1DAA50"/>
    <w:rsid w:val="1D373455"/>
    <w:rsid w:val="1D44A327"/>
    <w:rsid w:val="1D4D9E64"/>
    <w:rsid w:val="1D5B831F"/>
    <w:rsid w:val="1D5F9BD6"/>
    <w:rsid w:val="1D6F8EE5"/>
    <w:rsid w:val="1DABBFE6"/>
    <w:rsid w:val="1DC14BDC"/>
    <w:rsid w:val="1DE93771"/>
    <w:rsid w:val="1DEAA863"/>
    <w:rsid w:val="1DF5D072"/>
    <w:rsid w:val="1E09FA97"/>
    <w:rsid w:val="1E153249"/>
    <w:rsid w:val="1E2425B6"/>
    <w:rsid w:val="1E40A7D6"/>
    <w:rsid w:val="1E6F6908"/>
    <w:rsid w:val="1E841713"/>
    <w:rsid w:val="1EA8AB26"/>
    <w:rsid w:val="1ED29C8E"/>
    <w:rsid w:val="1EE515A7"/>
    <w:rsid w:val="1EF65FA2"/>
    <w:rsid w:val="1EFDAC15"/>
    <w:rsid w:val="1F034D35"/>
    <w:rsid w:val="1F0618D4"/>
    <w:rsid w:val="1F08CF7F"/>
    <w:rsid w:val="1F17F725"/>
    <w:rsid w:val="1F33D6D2"/>
    <w:rsid w:val="1F33E69E"/>
    <w:rsid w:val="1F7D02F1"/>
    <w:rsid w:val="1F80AE9D"/>
    <w:rsid w:val="1F908F10"/>
    <w:rsid w:val="1F993BFB"/>
    <w:rsid w:val="1FA311CF"/>
    <w:rsid w:val="1FAABA26"/>
    <w:rsid w:val="1FC66312"/>
    <w:rsid w:val="1FE0DA57"/>
    <w:rsid w:val="1FEAB7F3"/>
    <w:rsid w:val="1FEBD75A"/>
    <w:rsid w:val="1FF46808"/>
    <w:rsid w:val="1FF94965"/>
    <w:rsid w:val="202D519C"/>
    <w:rsid w:val="2034244F"/>
    <w:rsid w:val="203CCACF"/>
    <w:rsid w:val="20438D97"/>
    <w:rsid w:val="2054395A"/>
    <w:rsid w:val="205DA2D9"/>
    <w:rsid w:val="206BA0C0"/>
    <w:rsid w:val="2075E421"/>
    <w:rsid w:val="207AA1B0"/>
    <w:rsid w:val="207AF69A"/>
    <w:rsid w:val="207AFA58"/>
    <w:rsid w:val="20983040"/>
    <w:rsid w:val="209FF3CF"/>
    <w:rsid w:val="20A84464"/>
    <w:rsid w:val="20CE62C1"/>
    <w:rsid w:val="20DA1D5B"/>
    <w:rsid w:val="20E19374"/>
    <w:rsid w:val="20EE1207"/>
    <w:rsid w:val="21040174"/>
    <w:rsid w:val="211142E9"/>
    <w:rsid w:val="2112F10A"/>
    <w:rsid w:val="2121D5ED"/>
    <w:rsid w:val="21220EB1"/>
    <w:rsid w:val="213E4828"/>
    <w:rsid w:val="215346B9"/>
    <w:rsid w:val="2162B14A"/>
    <w:rsid w:val="21813764"/>
    <w:rsid w:val="21C48508"/>
    <w:rsid w:val="21CD5025"/>
    <w:rsid w:val="21D37632"/>
    <w:rsid w:val="21D61094"/>
    <w:rsid w:val="21F7D95D"/>
    <w:rsid w:val="220CDC68"/>
    <w:rsid w:val="220E124B"/>
    <w:rsid w:val="2234AAFF"/>
    <w:rsid w:val="2235E830"/>
    <w:rsid w:val="223DD3A0"/>
    <w:rsid w:val="224ABBCC"/>
    <w:rsid w:val="225A9214"/>
    <w:rsid w:val="225FAF6D"/>
    <w:rsid w:val="2269D03E"/>
    <w:rsid w:val="226F2D15"/>
    <w:rsid w:val="2285FCBA"/>
    <w:rsid w:val="2285FEA8"/>
    <w:rsid w:val="22861202"/>
    <w:rsid w:val="22905333"/>
    <w:rsid w:val="22A9B2A1"/>
    <w:rsid w:val="22AEFF5B"/>
    <w:rsid w:val="22AF541F"/>
    <w:rsid w:val="22B5DA61"/>
    <w:rsid w:val="22F9AB09"/>
    <w:rsid w:val="22FB7CEE"/>
    <w:rsid w:val="2301D539"/>
    <w:rsid w:val="230E05AE"/>
    <w:rsid w:val="230FD6D1"/>
    <w:rsid w:val="2318450E"/>
    <w:rsid w:val="2319C072"/>
    <w:rsid w:val="231B5C8E"/>
    <w:rsid w:val="23283745"/>
    <w:rsid w:val="23293A26"/>
    <w:rsid w:val="232CBEC5"/>
    <w:rsid w:val="23367631"/>
    <w:rsid w:val="23385F8C"/>
    <w:rsid w:val="233B9AA8"/>
    <w:rsid w:val="23482524"/>
    <w:rsid w:val="23556139"/>
    <w:rsid w:val="23A7D1F2"/>
    <w:rsid w:val="23AA7F3C"/>
    <w:rsid w:val="23B9FBEF"/>
    <w:rsid w:val="23D89162"/>
    <w:rsid w:val="23FACA62"/>
    <w:rsid w:val="23FD711D"/>
    <w:rsid w:val="2400D516"/>
    <w:rsid w:val="2417A4F8"/>
    <w:rsid w:val="2435F513"/>
    <w:rsid w:val="245AB0B7"/>
    <w:rsid w:val="246620F0"/>
    <w:rsid w:val="24734AFB"/>
    <w:rsid w:val="24774B9E"/>
    <w:rsid w:val="2480279D"/>
    <w:rsid w:val="248C476E"/>
    <w:rsid w:val="2494174F"/>
    <w:rsid w:val="24CC9FBF"/>
    <w:rsid w:val="24EEDF2D"/>
    <w:rsid w:val="24F33B0A"/>
    <w:rsid w:val="24F45BE3"/>
    <w:rsid w:val="24F82D46"/>
    <w:rsid w:val="25007AFB"/>
    <w:rsid w:val="2516C5A8"/>
    <w:rsid w:val="25212334"/>
    <w:rsid w:val="2533FC90"/>
    <w:rsid w:val="253493FC"/>
    <w:rsid w:val="2541E9B7"/>
    <w:rsid w:val="255C2061"/>
    <w:rsid w:val="25730B78"/>
    <w:rsid w:val="259E0643"/>
    <w:rsid w:val="25AC6AB0"/>
    <w:rsid w:val="25CA51B9"/>
    <w:rsid w:val="25D270A4"/>
    <w:rsid w:val="25E255FA"/>
    <w:rsid w:val="2601527E"/>
    <w:rsid w:val="2601F705"/>
    <w:rsid w:val="260219B4"/>
    <w:rsid w:val="26373C0D"/>
    <w:rsid w:val="264A8EE9"/>
    <w:rsid w:val="264C88F8"/>
    <w:rsid w:val="2664F0A9"/>
    <w:rsid w:val="2667081C"/>
    <w:rsid w:val="266C7B4F"/>
    <w:rsid w:val="267CF493"/>
    <w:rsid w:val="2691A6D2"/>
    <w:rsid w:val="2692CBD0"/>
    <w:rsid w:val="2695C27C"/>
    <w:rsid w:val="26B9D6F5"/>
    <w:rsid w:val="26B9FDA8"/>
    <w:rsid w:val="26D055EB"/>
    <w:rsid w:val="26D2F14C"/>
    <w:rsid w:val="26F48C0A"/>
    <w:rsid w:val="26FE7D83"/>
    <w:rsid w:val="2724A655"/>
    <w:rsid w:val="2727880B"/>
    <w:rsid w:val="27344411"/>
    <w:rsid w:val="273D6B79"/>
    <w:rsid w:val="27412CE4"/>
    <w:rsid w:val="275A71E9"/>
    <w:rsid w:val="276492D3"/>
    <w:rsid w:val="277CDF52"/>
    <w:rsid w:val="27867EC9"/>
    <w:rsid w:val="27A7C182"/>
    <w:rsid w:val="27AE3BB4"/>
    <w:rsid w:val="27BD4084"/>
    <w:rsid w:val="27BF73B1"/>
    <w:rsid w:val="27E4C0C1"/>
    <w:rsid w:val="27E71E32"/>
    <w:rsid w:val="281158B2"/>
    <w:rsid w:val="28168FCC"/>
    <w:rsid w:val="281907C2"/>
    <w:rsid w:val="28291898"/>
    <w:rsid w:val="2834C028"/>
    <w:rsid w:val="2845E37B"/>
    <w:rsid w:val="28814298"/>
    <w:rsid w:val="2889D0A9"/>
    <w:rsid w:val="289816F0"/>
    <w:rsid w:val="289ADCB7"/>
    <w:rsid w:val="28D34DCB"/>
    <w:rsid w:val="292D7BA7"/>
    <w:rsid w:val="292E02E6"/>
    <w:rsid w:val="2936285A"/>
    <w:rsid w:val="29382826"/>
    <w:rsid w:val="293A73B4"/>
    <w:rsid w:val="293CF357"/>
    <w:rsid w:val="29508D4F"/>
    <w:rsid w:val="295EFBAF"/>
    <w:rsid w:val="29637D86"/>
    <w:rsid w:val="297E61DB"/>
    <w:rsid w:val="298F8BEB"/>
    <w:rsid w:val="29927095"/>
    <w:rsid w:val="29AD90BE"/>
    <w:rsid w:val="29B59F4A"/>
    <w:rsid w:val="29D65518"/>
    <w:rsid w:val="29D9FEB7"/>
    <w:rsid w:val="29E6940F"/>
    <w:rsid w:val="29FED0E2"/>
    <w:rsid w:val="2A05BCEB"/>
    <w:rsid w:val="2A0813A8"/>
    <w:rsid w:val="2A0B109F"/>
    <w:rsid w:val="2A2057B9"/>
    <w:rsid w:val="2A2646FC"/>
    <w:rsid w:val="2A33A8F9"/>
    <w:rsid w:val="2A430363"/>
    <w:rsid w:val="2A445947"/>
    <w:rsid w:val="2A4CF059"/>
    <w:rsid w:val="2A5E56FB"/>
    <w:rsid w:val="2A6510CF"/>
    <w:rsid w:val="2A68AAEA"/>
    <w:rsid w:val="2A76D1C2"/>
    <w:rsid w:val="2A91A55C"/>
    <w:rsid w:val="2A9D518E"/>
    <w:rsid w:val="2AB9C5B0"/>
    <w:rsid w:val="2AC95F5D"/>
    <w:rsid w:val="2ACBEF1B"/>
    <w:rsid w:val="2B0BBBCC"/>
    <w:rsid w:val="2B136BF6"/>
    <w:rsid w:val="2B5D0166"/>
    <w:rsid w:val="2B65FD62"/>
    <w:rsid w:val="2B73D0B5"/>
    <w:rsid w:val="2B84D8B2"/>
    <w:rsid w:val="2BAB2448"/>
    <w:rsid w:val="2BB73445"/>
    <w:rsid w:val="2BC47F48"/>
    <w:rsid w:val="2C022769"/>
    <w:rsid w:val="2C1B82DC"/>
    <w:rsid w:val="2C25A06B"/>
    <w:rsid w:val="2C3E4828"/>
    <w:rsid w:val="2C6587C5"/>
    <w:rsid w:val="2C9DFEEC"/>
    <w:rsid w:val="2CA3860D"/>
    <w:rsid w:val="2CA3ED5A"/>
    <w:rsid w:val="2CAC4FD6"/>
    <w:rsid w:val="2CF80270"/>
    <w:rsid w:val="2D0268A3"/>
    <w:rsid w:val="2D087A01"/>
    <w:rsid w:val="2D219FE4"/>
    <w:rsid w:val="2D23E7CE"/>
    <w:rsid w:val="2D5BC24D"/>
    <w:rsid w:val="2D5FE7E3"/>
    <w:rsid w:val="2D6853AF"/>
    <w:rsid w:val="2D6DFED1"/>
    <w:rsid w:val="2D7A319C"/>
    <w:rsid w:val="2D9080C4"/>
    <w:rsid w:val="2D96747D"/>
    <w:rsid w:val="2D9B290D"/>
    <w:rsid w:val="2DB52E65"/>
    <w:rsid w:val="2DB84BED"/>
    <w:rsid w:val="2DF7C147"/>
    <w:rsid w:val="2DFBB326"/>
    <w:rsid w:val="2DFEF386"/>
    <w:rsid w:val="2E0E4092"/>
    <w:rsid w:val="2E1E935D"/>
    <w:rsid w:val="2E28D6F5"/>
    <w:rsid w:val="2E2C7454"/>
    <w:rsid w:val="2E36AEEE"/>
    <w:rsid w:val="2E36B0AA"/>
    <w:rsid w:val="2E5A7C01"/>
    <w:rsid w:val="2E663576"/>
    <w:rsid w:val="2E8295D0"/>
    <w:rsid w:val="2E839167"/>
    <w:rsid w:val="2E857361"/>
    <w:rsid w:val="2E8B42F3"/>
    <w:rsid w:val="2E982134"/>
    <w:rsid w:val="2EA36A5D"/>
    <w:rsid w:val="2EAB170E"/>
    <w:rsid w:val="2EB52919"/>
    <w:rsid w:val="2EBABB55"/>
    <w:rsid w:val="2EC1EC44"/>
    <w:rsid w:val="2ED68E4E"/>
    <w:rsid w:val="2EE62A66"/>
    <w:rsid w:val="2EECB318"/>
    <w:rsid w:val="2EEEB32D"/>
    <w:rsid w:val="2EF845C5"/>
    <w:rsid w:val="2F003DF0"/>
    <w:rsid w:val="2F07DA6B"/>
    <w:rsid w:val="2F16E55F"/>
    <w:rsid w:val="2F19A2F0"/>
    <w:rsid w:val="2F27EB50"/>
    <w:rsid w:val="2F2EAF81"/>
    <w:rsid w:val="2F307BD8"/>
    <w:rsid w:val="2F4E013C"/>
    <w:rsid w:val="2F5E4032"/>
    <w:rsid w:val="2F7F7583"/>
    <w:rsid w:val="2F90F220"/>
    <w:rsid w:val="2F9ED48B"/>
    <w:rsid w:val="2FAD0B76"/>
    <w:rsid w:val="2FD0D713"/>
    <w:rsid w:val="2FDC8573"/>
    <w:rsid w:val="300179E2"/>
    <w:rsid w:val="30085C20"/>
    <w:rsid w:val="3023EC91"/>
    <w:rsid w:val="30276ABE"/>
    <w:rsid w:val="30309232"/>
    <w:rsid w:val="30390350"/>
    <w:rsid w:val="303A88FB"/>
    <w:rsid w:val="303D8EAB"/>
    <w:rsid w:val="30407113"/>
    <w:rsid w:val="304AE247"/>
    <w:rsid w:val="304FB379"/>
    <w:rsid w:val="3054D32D"/>
    <w:rsid w:val="3065C1FB"/>
    <w:rsid w:val="306D0FA7"/>
    <w:rsid w:val="30889399"/>
    <w:rsid w:val="3097B2CA"/>
    <w:rsid w:val="30A152C4"/>
    <w:rsid w:val="30E9A50B"/>
    <w:rsid w:val="30F069DC"/>
    <w:rsid w:val="30FFADA8"/>
    <w:rsid w:val="31157649"/>
    <w:rsid w:val="31331BB4"/>
    <w:rsid w:val="314E9BB6"/>
    <w:rsid w:val="31525E03"/>
    <w:rsid w:val="319B84D9"/>
    <w:rsid w:val="31B75EE7"/>
    <w:rsid w:val="31C6EDA5"/>
    <w:rsid w:val="31D780B5"/>
    <w:rsid w:val="31E00DBD"/>
    <w:rsid w:val="31F788C4"/>
    <w:rsid w:val="32171DCC"/>
    <w:rsid w:val="3282D771"/>
    <w:rsid w:val="328F252F"/>
    <w:rsid w:val="32B99B1F"/>
    <w:rsid w:val="32C7623A"/>
    <w:rsid w:val="32DD55E8"/>
    <w:rsid w:val="32E7AE35"/>
    <w:rsid w:val="32EA38DD"/>
    <w:rsid w:val="32FA61AB"/>
    <w:rsid w:val="33043559"/>
    <w:rsid w:val="3311AFD7"/>
    <w:rsid w:val="333672BC"/>
    <w:rsid w:val="33386F1C"/>
    <w:rsid w:val="33760418"/>
    <w:rsid w:val="33880FBE"/>
    <w:rsid w:val="338C50EF"/>
    <w:rsid w:val="3394DDC5"/>
    <w:rsid w:val="33BC752F"/>
    <w:rsid w:val="33C24F74"/>
    <w:rsid w:val="33D04EBA"/>
    <w:rsid w:val="33D87E8F"/>
    <w:rsid w:val="33DDB78B"/>
    <w:rsid w:val="33F1FF95"/>
    <w:rsid w:val="33F3C127"/>
    <w:rsid w:val="33F47631"/>
    <w:rsid w:val="33FB4081"/>
    <w:rsid w:val="3455F278"/>
    <w:rsid w:val="347CBAE8"/>
    <w:rsid w:val="34C78FCE"/>
    <w:rsid w:val="34DBB04D"/>
    <w:rsid w:val="34F5EB37"/>
    <w:rsid w:val="34F81599"/>
    <w:rsid w:val="35167BA1"/>
    <w:rsid w:val="3516C7EF"/>
    <w:rsid w:val="35187792"/>
    <w:rsid w:val="35215D5C"/>
    <w:rsid w:val="35305CB5"/>
    <w:rsid w:val="353C6F6E"/>
    <w:rsid w:val="354AC948"/>
    <w:rsid w:val="3568F7BD"/>
    <w:rsid w:val="3584D69F"/>
    <w:rsid w:val="35866310"/>
    <w:rsid w:val="358D2C2B"/>
    <w:rsid w:val="358EA154"/>
    <w:rsid w:val="359219CA"/>
    <w:rsid w:val="35A8A4F1"/>
    <w:rsid w:val="35B8FFA9"/>
    <w:rsid w:val="35BAED22"/>
    <w:rsid w:val="35DA7691"/>
    <w:rsid w:val="35E67562"/>
    <w:rsid w:val="35EA8F5B"/>
    <w:rsid w:val="360B2380"/>
    <w:rsid w:val="36149F9E"/>
    <w:rsid w:val="3619283F"/>
    <w:rsid w:val="36506C51"/>
    <w:rsid w:val="36606CDC"/>
    <w:rsid w:val="36A561AA"/>
    <w:rsid w:val="36BE6CD9"/>
    <w:rsid w:val="36C4B2FC"/>
    <w:rsid w:val="36C62046"/>
    <w:rsid w:val="36CAA239"/>
    <w:rsid w:val="36D713C8"/>
    <w:rsid w:val="36F06588"/>
    <w:rsid w:val="36F44E13"/>
    <w:rsid w:val="37176CF6"/>
    <w:rsid w:val="372352C4"/>
    <w:rsid w:val="372B07A7"/>
    <w:rsid w:val="373940CA"/>
    <w:rsid w:val="375FC014"/>
    <w:rsid w:val="37673BAB"/>
    <w:rsid w:val="3773F030"/>
    <w:rsid w:val="37777CA6"/>
    <w:rsid w:val="377A3C6F"/>
    <w:rsid w:val="377E64C6"/>
    <w:rsid w:val="378C22E7"/>
    <w:rsid w:val="37A85AC4"/>
    <w:rsid w:val="37A9FFF2"/>
    <w:rsid w:val="37B002BC"/>
    <w:rsid w:val="37CC6A99"/>
    <w:rsid w:val="37CC6EF3"/>
    <w:rsid w:val="37D0B2E0"/>
    <w:rsid w:val="37E1FEB3"/>
    <w:rsid w:val="37E35BAF"/>
    <w:rsid w:val="37E60B8F"/>
    <w:rsid w:val="37F3C2C5"/>
    <w:rsid w:val="380CDBE5"/>
    <w:rsid w:val="380D2F59"/>
    <w:rsid w:val="38386838"/>
    <w:rsid w:val="38462A2C"/>
    <w:rsid w:val="384A96AF"/>
    <w:rsid w:val="385B4B89"/>
    <w:rsid w:val="385D9ECA"/>
    <w:rsid w:val="3882A8B6"/>
    <w:rsid w:val="3888FD6A"/>
    <w:rsid w:val="3899FAF5"/>
    <w:rsid w:val="38B6831F"/>
    <w:rsid w:val="38D2F1AC"/>
    <w:rsid w:val="38D34F3A"/>
    <w:rsid w:val="38E4B96E"/>
    <w:rsid w:val="38FBFB30"/>
    <w:rsid w:val="38FEB0F2"/>
    <w:rsid w:val="38FFD705"/>
    <w:rsid w:val="39225E24"/>
    <w:rsid w:val="3952C209"/>
    <w:rsid w:val="3978CA3D"/>
    <w:rsid w:val="39AB46E0"/>
    <w:rsid w:val="39AEAA5D"/>
    <w:rsid w:val="39B37150"/>
    <w:rsid w:val="39BBEF14"/>
    <w:rsid w:val="39C3AE1A"/>
    <w:rsid w:val="39CBA987"/>
    <w:rsid w:val="3A087739"/>
    <w:rsid w:val="3A2C380C"/>
    <w:rsid w:val="3A5941B7"/>
    <w:rsid w:val="3A79EFE9"/>
    <w:rsid w:val="3A92E373"/>
    <w:rsid w:val="3A9B60C6"/>
    <w:rsid w:val="3A9D444A"/>
    <w:rsid w:val="3AA02D40"/>
    <w:rsid w:val="3AB2EDEF"/>
    <w:rsid w:val="3AB5DC3E"/>
    <w:rsid w:val="3AF2FDDD"/>
    <w:rsid w:val="3AF38B17"/>
    <w:rsid w:val="3AFCDFCF"/>
    <w:rsid w:val="3AFFE768"/>
    <w:rsid w:val="3AFFEDB1"/>
    <w:rsid w:val="3B0370E9"/>
    <w:rsid w:val="3B108F9D"/>
    <w:rsid w:val="3B32DDD4"/>
    <w:rsid w:val="3B35C372"/>
    <w:rsid w:val="3B3B40FE"/>
    <w:rsid w:val="3B3B4BD1"/>
    <w:rsid w:val="3B3DC9F0"/>
    <w:rsid w:val="3B40C777"/>
    <w:rsid w:val="3B44F904"/>
    <w:rsid w:val="3B4A27AC"/>
    <w:rsid w:val="3B67BE48"/>
    <w:rsid w:val="3B8052BC"/>
    <w:rsid w:val="3B891298"/>
    <w:rsid w:val="3B9F897D"/>
    <w:rsid w:val="3BC72F9E"/>
    <w:rsid w:val="3BEB0245"/>
    <w:rsid w:val="3BF7E27A"/>
    <w:rsid w:val="3BFB2265"/>
    <w:rsid w:val="3C0453B4"/>
    <w:rsid w:val="3C05F802"/>
    <w:rsid w:val="3C0F716A"/>
    <w:rsid w:val="3C347802"/>
    <w:rsid w:val="3C4B633D"/>
    <w:rsid w:val="3C5258B5"/>
    <w:rsid w:val="3C52BDD3"/>
    <w:rsid w:val="3C56DBF9"/>
    <w:rsid w:val="3C828036"/>
    <w:rsid w:val="3C93AFB7"/>
    <w:rsid w:val="3CA4E921"/>
    <w:rsid w:val="3CA5C0B3"/>
    <w:rsid w:val="3CAC8A24"/>
    <w:rsid w:val="3CBC5A05"/>
    <w:rsid w:val="3CC5562D"/>
    <w:rsid w:val="3CC5F0FE"/>
    <w:rsid w:val="3CC817B7"/>
    <w:rsid w:val="3CDF6363"/>
    <w:rsid w:val="3CE1E4CF"/>
    <w:rsid w:val="3CE41D66"/>
    <w:rsid w:val="3CE7DCDF"/>
    <w:rsid w:val="3CFBBBA5"/>
    <w:rsid w:val="3D425CFB"/>
    <w:rsid w:val="3D589253"/>
    <w:rsid w:val="3D601463"/>
    <w:rsid w:val="3D628A52"/>
    <w:rsid w:val="3D6A0601"/>
    <w:rsid w:val="3D6B2538"/>
    <w:rsid w:val="3D6E3EA1"/>
    <w:rsid w:val="3D879A8D"/>
    <w:rsid w:val="3D8B4DFD"/>
    <w:rsid w:val="3D913B69"/>
    <w:rsid w:val="3D944FAD"/>
    <w:rsid w:val="3DB69653"/>
    <w:rsid w:val="3DD39B05"/>
    <w:rsid w:val="3DD3E637"/>
    <w:rsid w:val="3DD545A2"/>
    <w:rsid w:val="3DE38FF5"/>
    <w:rsid w:val="3DE6ECC9"/>
    <w:rsid w:val="3DF315CE"/>
    <w:rsid w:val="3DF68791"/>
    <w:rsid w:val="3E16A90D"/>
    <w:rsid w:val="3E1E96CA"/>
    <w:rsid w:val="3E2AD66E"/>
    <w:rsid w:val="3E478CC9"/>
    <w:rsid w:val="3E5D1F99"/>
    <w:rsid w:val="3E88AF87"/>
    <w:rsid w:val="3E90CB9B"/>
    <w:rsid w:val="3E9DA37E"/>
    <w:rsid w:val="3EA373A3"/>
    <w:rsid w:val="3EA4668A"/>
    <w:rsid w:val="3EB133C6"/>
    <w:rsid w:val="3ED62898"/>
    <w:rsid w:val="3EDE342D"/>
    <w:rsid w:val="3EDE8746"/>
    <w:rsid w:val="3EE79C64"/>
    <w:rsid w:val="3EF4DC04"/>
    <w:rsid w:val="3EF70F59"/>
    <w:rsid w:val="3F007A13"/>
    <w:rsid w:val="3F0FBA5E"/>
    <w:rsid w:val="3F1263F3"/>
    <w:rsid w:val="3F3BB5CB"/>
    <w:rsid w:val="3F41FBF4"/>
    <w:rsid w:val="3F644EF5"/>
    <w:rsid w:val="3F6F1A97"/>
    <w:rsid w:val="3F78B820"/>
    <w:rsid w:val="3F7E3434"/>
    <w:rsid w:val="3F7F1D12"/>
    <w:rsid w:val="3F966938"/>
    <w:rsid w:val="3F9D8651"/>
    <w:rsid w:val="3FB19BC2"/>
    <w:rsid w:val="3FCF8575"/>
    <w:rsid w:val="3FDDA4A0"/>
    <w:rsid w:val="3FE14FD6"/>
    <w:rsid w:val="3FFF6C29"/>
    <w:rsid w:val="4000DDB7"/>
    <w:rsid w:val="400D2928"/>
    <w:rsid w:val="401B247F"/>
    <w:rsid w:val="401F0EAD"/>
    <w:rsid w:val="4034D62D"/>
    <w:rsid w:val="40489C78"/>
    <w:rsid w:val="40756336"/>
    <w:rsid w:val="40816E97"/>
    <w:rsid w:val="4087BEAF"/>
    <w:rsid w:val="408C5C9C"/>
    <w:rsid w:val="40997BD3"/>
    <w:rsid w:val="40A9B912"/>
    <w:rsid w:val="40C09E1E"/>
    <w:rsid w:val="40C429CA"/>
    <w:rsid w:val="40DB9DB6"/>
    <w:rsid w:val="40E9DA19"/>
    <w:rsid w:val="40F55BDF"/>
    <w:rsid w:val="4102A262"/>
    <w:rsid w:val="410A14D3"/>
    <w:rsid w:val="41127261"/>
    <w:rsid w:val="412077E4"/>
    <w:rsid w:val="412302E5"/>
    <w:rsid w:val="412674EC"/>
    <w:rsid w:val="4137AA50"/>
    <w:rsid w:val="4144AEDF"/>
    <w:rsid w:val="416D2F55"/>
    <w:rsid w:val="41708E09"/>
    <w:rsid w:val="417C6280"/>
    <w:rsid w:val="41968CE3"/>
    <w:rsid w:val="41B23DE1"/>
    <w:rsid w:val="41DCCE15"/>
    <w:rsid w:val="41E3E1B6"/>
    <w:rsid w:val="423023CC"/>
    <w:rsid w:val="423922FA"/>
    <w:rsid w:val="424F6F11"/>
    <w:rsid w:val="425215BE"/>
    <w:rsid w:val="425C3F2E"/>
    <w:rsid w:val="425E5374"/>
    <w:rsid w:val="426BBD53"/>
    <w:rsid w:val="427E1109"/>
    <w:rsid w:val="428287AF"/>
    <w:rsid w:val="428685B5"/>
    <w:rsid w:val="42A31A19"/>
    <w:rsid w:val="42B35B1D"/>
    <w:rsid w:val="42B6ED4E"/>
    <w:rsid w:val="42B7C093"/>
    <w:rsid w:val="42C10289"/>
    <w:rsid w:val="42CAD452"/>
    <w:rsid w:val="42E721CE"/>
    <w:rsid w:val="430D6E6C"/>
    <w:rsid w:val="4322AADD"/>
    <w:rsid w:val="432699D8"/>
    <w:rsid w:val="432A7A58"/>
    <w:rsid w:val="43312100"/>
    <w:rsid w:val="4341EFA0"/>
    <w:rsid w:val="43453C0F"/>
    <w:rsid w:val="43703AED"/>
    <w:rsid w:val="4375ACAB"/>
    <w:rsid w:val="438C51EF"/>
    <w:rsid w:val="43AB4CFE"/>
    <w:rsid w:val="43AC82E7"/>
    <w:rsid w:val="43C5453D"/>
    <w:rsid w:val="43CB1F60"/>
    <w:rsid w:val="43E82F70"/>
    <w:rsid w:val="43F35809"/>
    <w:rsid w:val="43FB142D"/>
    <w:rsid w:val="43FB525F"/>
    <w:rsid w:val="4405C33C"/>
    <w:rsid w:val="4416E8DD"/>
    <w:rsid w:val="441FC1AC"/>
    <w:rsid w:val="442E1C18"/>
    <w:rsid w:val="44331617"/>
    <w:rsid w:val="4435BB43"/>
    <w:rsid w:val="4437834D"/>
    <w:rsid w:val="444318F2"/>
    <w:rsid w:val="4448D6F2"/>
    <w:rsid w:val="4449B56F"/>
    <w:rsid w:val="445A85D1"/>
    <w:rsid w:val="44687C0C"/>
    <w:rsid w:val="446DDB82"/>
    <w:rsid w:val="4486B4DC"/>
    <w:rsid w:val="44BFE600"/>
    <w:rsid w:val="44C8AF6C"/>
    <w:rsid w:val="44D446A7"/>
    <w:rsid w:val="44F55BA6"/>
    <w:rsid w:val="44F68272"/>
    <w:rsid w:val="44FDCFEE"/>
    <w:rsid w:val="44FE379F"/>
    <w:rsid w:val="4535F626"/>
    <w:rsid w:val="45382686"/>
    <w:rsid w:val="45412DFB"/>
    <w:rsid w:val="4554EF1C"/>
    <w:rsid w:val="455B6B20"/>
    <w:rsid w:val="456944D6"/>
    <w:rsid w:val="4574ABED"/>
    <w:rsid w:val="457A1833"/>
    <w:rsid w:val="457D6474"/>
    <w:rsid w:val="4582F030"/>
    <w:rsid w:val="458C02CC"/>
    <w:rsid w:val="4590B767"/>
    <w:rsid w:val="459A644B"/>
    <w:rsid w:val="45E70F3D"/>
    <w:rsid w:val="45E9FFC6"/>
    <w:rsid w:val="462E5AEE"/>
    <w:rsid w:val="46344EE1"/>
    <w:rsid w:val="464519CB"/>
    <w:rsid w:val="466E149B"/>
    <w:rsid w:val="46A61979"/>
    <w:rsid w:val="46B3497D"/>
    <w:rsid w:val="46B620EC"/>
    <w:rsid w:val="46D4F449"/>
    <w:rsid w:val="46FF6F4B"/>
    <w:rsid w:val="470CC3F1"/>
    <w:rsid w:val="4716C947"/>
    <w:rsid w:val="47376C17"/>
    <w:rsid w:val="47378568"/>
    <w:rsid w:val="4763612C"/>
    <w:rsid w:val="476DA057"/>
    <w:rsid w:val="47985D3A"/>
    <w:rsid w:val="47997AE5"/>
    <w:rsid w:val="47A3C1B6"/>
    <w:rsid w:val="47B0C82A"/>
    <w:rsid w:val="47B8A6E9"/>
    <w:rsid w:val="47EA97DE"/>
    <w:rsid w:val="48013C67"/>
    <w:rsid w:val="480EA824"/>
    <w:rsid w:val="48125886"/>
    <w:rsid w:val="481D3F29"/>
    <w:rsid w:val="482EDFB4"/>
    <w:rsid w:val="4831A5FC"/>
    <w:rsid w:val="4835AB33"/>
    <w:rsid w:val="485B5000"/>
    <w:rsid w:val="487A1907"/>
    <w:rsid w:val="48955105"/>
    <w:rsid w:val="48D2268A"/>
    <w:rsid w:val="4904C8D4"/>
    <w:rsid w:val="4908DA22"/>
    <w:rsid w:val="491A0342"/>
    <w:rsid w:val="4938F6C3"/>
    <w:rsid w:val="493AF31C"/>
    <w:rsid w:val="49497F63"/>
    <w:rsid w:val="494CAEEE"/>
    <w:rsid w:val="49502D03"/>
    <w:rsid w:val="49632567"/>
    <w:rsid w:val="496CBB01"/>
    <w:rsid w:val="49774392"/>
    <w:rsid w:val="497A49E9"/>
    <w:rsid w:val="497FC475"/>
    <w:rsid w:val="49810D52"/>
    <w:rsid w:val="49939D28"/>
    <w:rsid w:val="49E7456F"/>
    <w:rsid w:val="49F2EB8F"/>
    <w:rsid w:val="4A0761E4"/>
    <w:rsid w:val="4A2A1D7B"/>
    <w:rsid w:val="4A468DEE"/>
    <w:rsid w:val="4A52BE8D"/>
    <w:rsid w:val="4A5F5C35"/>
    <w:rsid w:val="4A8A96AB"/>
    <w:rsid w:val="4AA10C96"/>
    <w:rsid w:val="4AA5ACF3"/>
    <w:rsid w:val="4AA7BBBD"/>
    <w:rsid w:val="4AAD2EFC"/>
    <w:rsid w:val="4AB42DDD"/>
    <w:rsid w:val="4AB5F380"/>
    <w:rsid w:val="4AD7CD6F"/>
    <w:rsid w:val="4AFEE349"/>
    <w:rsid w:val="4B0689C2"/>
    <w:rsid w:val="4B08E44E"/>
    <w:rsid w:val="4B0B393C"/>
    <w:rsid w:val="4B120065"/>
    <w:rsid w:val="4B17822C"/>
    <w:rsid w:val="4B1A3F09"/>
    <w:rsid w:val="4B28A320"/>
    <w:rsid w:val="4B426BF7"/>
    <w:rsid w:val="4B428A80"/>
    <w:rsid w:val="4B432A15"/>
    <w:rsid w:val="4BD131BD"/>
    <w:rsid w:val="4BDAA5C8"/>
    <w:rsid w:val="4BE3B6AA"/>
    <w:rsid w:val="4BEC271C"/>
    <w:rsid w:val="4BF02305"/>
    <w:rsid w:val="4C02B977"/>
    <w:rsid w:val="4C28990A"/>
    <w:rsid w:val="4C330140"/>
    <w:rsid w:val="4C37B440"/>
    <w:rsid w:val="4C59C015"/>
    <w:rsid w:val="4C5BF5C6"/>
    <w:rsid w:val="4C959342"/>
    <w:rsid w:val="4CAC0E41"/>
    <w:rsid w:val="4CB3039D"/>
    <w:rsid w:val="4CBE5A60"/>
    <w:rsid w:val="4CDCBB59"/>
    <w:rsid w:val="4CE15AD7"/>
    <w:rsid w:val="4CE4732D"/>
    <w:rsid w:val="4CE9D37C"/>
    <w:rsid w:val="4CF02130"/>
    <w:rsid w:val="4CFCD3FE"/>
    <w:rsid w:val="4D0186A9"/>
    <w:rsid w:val="4D13F7A6"/>
    <w:rsid w:val="4D1E0646"/>
    <w:rsid w:val="4D26CB5F"/>
    <w:rsid w:val="4D31B8F8"/>
    <w:rsid w:val="4D3817FD"/>
    <w:rsid w:val="4D3E3BD6"/>
    <w:rsid w:val="4D3E68D9"/>
    <w:rsid w:val="4D3F3652"/>
    <w:rsid w:val="4D53C35E"/>
    <w:rsid w:val="4D566D4D"/>
    <w:rsid w:val="4D685C8F"/>
    <w:rsid w:val="4D7D2135"/>
    <w:rsid w:val="4D87AABE"/>
    <w:rsid w:val="4D883F08"/>
    <w:rsid w:val="4D92A35D"/>
    <w:rsid w:val="4DE094F2"/>
    <w:rsid w:val="4DE951DE"/>
    <w:rsid w:val="4DEA6EB1"/>
    <w:rsid w:val="4E013BC9"/>
    <w:rsid w:val="4E04767A"/>
    <w:rsid w:val="4E219C1F"/>
    <w:rsid w:val="4E224A81"/>
    <w:rsid w:val="4E2616E4"/>
    <w:rsid w:val="4E2B15F8"/>
    <w:rsid w:val="4E2D6194"/>
    <w:rsid w:val="4E3120FB"/>
    <w:rsid w:val="4E3659EF"/>
    <w:rsid w:val="4E38EBC5"/>
    <w:rsid w:val="4E3AD4CA"/>
    <w:rsid w:val="4E45EFB1"/>
    <w:rsid w:val="4E5F8467"/>
    <w:rsid w:val="4E6A3984"/>
    <w:rsid w:val="4E7B95C5"/>
    <w:rsid w:val="4E824309"/>
    <w:rsid w:val="4E835D26"/>
    <w:rsid w:val="4E8A40E2"/>
    <w:rsid w:val="4E8E37EC"/>
    <w:rsid w:val="4E95BF86"/>
    <w:rsid w:val="4EA69E16"/>
    <w:rsid w:val="4EB43FD8"/>
    <w:rsid w:val="4EBA82FC"/>
    <w:rsid w:val="4EBB9E50"/>
    <w:rsid w:val="4EC9150E"/>
    <w:rsid w:val="4ECB3730"/>
    <w:rsid w:val="4ED805A9"/>
    <w:rsid w:val="4ED936CC"/>
    <w:rsid w:val="4EDB2213"/>
    <w:rsid w:val="4EEB3F87"/>
    <w:rsid w:val="4EF9C0D4"/>
    <w:rsid w:val="4F05DA17"/>
    <w:rsid w:val="4F0A1F65"/>
    <w:rsid w:val="4F10F31F"/>
    <w:rsid w:val="4F17200F"/>
    <w:rsid w:val="4F1E2F8A"/>
    <w:rsid w:val="4F29A668"/>
    <w:rsid w:val="4F2E9D69"/>
    <w:rsid w:val="4F2F7812"/>
    <w:rsid w:val="4F32B559"/>
    <w:rsid w:val="4F396EFA"/>
    <w:rsid w:val="4F5B8695"/>
    <w:rsid w:val="4F627B77"/>
    <w:rsid w:val="4F641514"/>
    <w:rsid w:val="4F86E87A"/>
    <w:rsid w:val="4FA48666"/>
    <w:rsid w:val="4FB51C57"/>
    <w:rsid w:val="4FC67B22"/>
    <w:rsid w:val="4FC747D0"/>
    <w:rsid w:val="4FC7DBCB"/>
    <w:rsid w:val="4FE94E83"/>
    <w:rsid w:val="4FF0D030"/>
    <w:rsid w:val="4FF7C67B"/>
    <w:rsid w:val="500F306F"/>
    <w:rsid w:val="502B1232"/>
    <w:rsid w:val="503086E5"/>
    <w:rsid w:val="50392CBB"/>
    <w:rsid w:val="508ABEF8"/>
    <w:rsid w:val="5091FC8F"/>
    <w:rsid w:val="50938D4F"/>
    <w:rsid w:val="509D079C"/>
    <w:rsid w:val="50D7583B"/>
    <w:rsid w:val="50E11F0D"/>
    <w:rsid w:val="50E61036"/>
    <w:rsid w:val="50E8160D"/>
    <w:rsid w:val="50F02E5F"/>
    <w:rsid w:val="50F232EB"/>
    <w:rsid w:val="511A951E"/>
    <w:rsid w:val="5152AC37"/>
    <w:rsid w:val="51709652"/>
    <w:rsid w:val="5190F03C"/>
    <w:rsid w:val="51CBC73D"/>
    <w:rsid w:val="51FB7D27"/>
    <w:rsid w:val="520BB9CF"/>
    <w:rsid w:val="5210B12B"/>
    <w:rsid w:val="52161B42"/>
    <w:rsid w:val="522D7E4C"/>
    <w:rsid w:val="523FFB9E"/>
    <w:rsid w:val="5255D86F"/>
    <w:rsid w:val="5255E876"/>
    <w:rsid w:val="5258504D"/>
    <w:rsid w:val="5261F862"/>
    <w:rsid w:val="5264EC3E"/>
    <w:rsid w:val="52957519"/>
    <w:rsid w:val="52A3485F"/>
    <w:rsid w:val="52B651EA"/>
    <w:rsid w:val="52BAFDD2"/>
    <w:rsid w:val="52CCD1BC"/>
    <w:rsid w:val="52EFB2CD"/>
    <w:rsid w:val="53173BEA"/>
    <w:rsid w:val="532497CD"/>
    <w:rsid w:val="532BB3AB"/>
    <w:rsid w:val="53451256"/>
    <w:rsid w:val="53841714"/>
    <w:rsid w:val="53889CB6"/>
    <w:rsid w:val="538981F3"/>
    <w:rsid w:val="538B73E2"/>
    <w:rsid w:val="5394BCBD"/>
    <w:rsid w:val="53958351"/>
    <w:rsid w:val="53A378E5"/>
    <w:rsid w:val="53C64152"/>
    <w:rsid w:val="53CE462B"/>
    <w:rsid w:val="53FF30AF"/>
    <w:rsid w:val="54012E00"/>
    <w:rsid w:val="542D4CF7"/>
    <w:rsid w:val="5435A4FA"/>
    <w:rsid w:val="543A0708"/>
    <w:rsid w:val="54470589"/>
    <w:rsid w:val="545E2BC0"/>
    <w:rsid w:val="546A61C8"/>
    <w:rsid w:val="548061D7"/>
    <w:rsid w:val="54846312"/>
    <w:rsid w:val="54903E68"/>
    <w:rsid w:val="54A095AC"/>
    <w:rsid w:val="54ACBC23"/>
    <w:rsid w:val="54BFD65A"/>
    <w:rsid w:val="54F3094F"/>
    <w:rsid w:val="54FB8A91"/>
    <w:rsid w:val="54FDE5BD"/>
    <w:rsid w:val="5522A7D2"/>
    <w:rsid w:val="55258006"/>
    <w:rsid w:val="554F5D70"/>
    <w:rsid w:val="5552CC66"/>
    <w:rsid w:val="55A1A780"/>
    <w:rsid w:val="55A6A465"/>
    <w:rsid w:val="55C9A573"/>
    <w:rsid w:val="55CE90CD"/>
    <w:rsid w:val="55D7CCAF"/>
    <w:rsid w:val="55E786D5"/>
    <w:rsid w:val="55EE5F54"/>
    <w:rsid w:val="55F24E08"/>
    <w:rsid w:val="55F48D20"/>
    <w:rsid w:val="55F5DBDC"/>
    <w:rsid w:val="55FC7751"/>
    <w:rsid w:val="55FEE8E6"/>
    <w:rsid w:val="560B51B4"/>
    <w:rsid w:val="5615A995"/>
    <w:rsid w:val="5654253D"/>
    <w:rsid w:val="5656C033"/>
    <w:rsid w:val="566450E2"/>
    <w:rsid w:val="5665514B"/>
    <w:rsid w:val="566EDFCD"/>
    <w:rsid w:val="5670DB72"/>
    <w:rsid w:val="567F5D3C"/>
    <w:rsid w:val="56841628"/>
    <w:rsid w:val="56A7B413"/>
    <w:rsid w:val="56B1FEBC"/>
    <w:rsid w:val="56B3D5A8"/>
    <w:rsid w:val="56B74439"/>
    <w:rsid w:val="56C240C7"/>
    <w:rsid w:val="56D093E2"/>
    <w:rsid w:val="56DEFCC5"/>
    <w:rsid w:val="56E30964"/>
    <w:rsid w:val="56E36BB2"/>
    <w:rsid w:val="56EE7F63"/>
    <w:rsid w:val="56F306E9"/>
    <w:rsid w:val="5703ED52"/>
    <w:rsid w:val="571A99C8"/>
    <w:rsid w:val="571BEAAA"/>
    <w:rsid w:val="5730F53C"/>
    <w:rsid w:val="57314E38"/>
    <w:rsid w:val="574CD1AC"/>
    <w:rsid w:val="57926DA0"/>
    <w:rsid w:val="5796267E"/>
    <w:rsid w:val="57A76973"/>
    <w:rsid w:val="57C8E468"/>
    <w:rsid w:val="57D5C2A1"/>
    <w:rsid w:val="57D9FE3D"/>
    <w:rsid w:val="5811CD2C"/>
    <w:rsid w:val="58131AED"/>
    <w:rsid w:val="5818C8D9"/>
    <w:rsid w:val="581D4209"/>
    <w:rsid w:val="581FABB1"/>
    <w:rsid w:val="582BE6E5"/>
    <w:rsid w:val="58316FAF"/>
    <w:rsid w:val="584AE08F"/>
    <w:rsid w:val="58545737"/>
    <w:rsid w:val="58599FFC"/>
    <w:rsid w:val="5867257B"/>
    <w:rsid w:val="5877D6D5"/>
    <w:rsid w:val="5879759F"/>
    <w:rsid w:val="58857DA8"/>
    <w:rsid w:val="588E2BEF"/>
    <w:rsid w:val="5899BC01"/>
    <w:rsid w:val="589A1988"/>
    <w:rsid w:val="58D72D2F"/>
    <w:rsid w:val="58D7C7AC"/>
    <w:rsid w:val="58DD078C"/>
    <w:rsid w:val="58E0EB28"/>
    <w:rsid w:val="58E34A68"/>
    <w:rsid w:val="58ECE4EE"/>
    <w:rsid w:val="58F23E6F"/>
    <w:rsid w:val="58F9B9C7"/>
    <w:rsid w:val="591416DC"/>
    <w:rsid w:val="591847E2"/>
    <w:rsid w:val="591FC545"/>
    <w:rsid w:val="59243610"/>
    <w:rsid w:val="59310ED4"/>
    <w:rsid w:val="59382403"/>
    <w:rsid w:val="593F0CFE"/>
    <w:rsid w:val="596E6FD0"/>
    <w:rsid w:val="5977BBE4"/>
    <w:rsid w:val="598ADA4D"/>
    <w:rsid w:val="599F8084"/>
    <w:rsid w:val="59B247DF"/>
    <w:rsid w:val="59BF6FCD"/>
    <w:rsid w:val="59BFF43D"/>
    <w:rsid w:val="59DAE374"/>
    <w:rsid w:val="59DD59FB"/>
    <w:rsid w:val="59E3B809"/>
    <w:rsid w:val="59F2AB3D"/>
    <w:rsid w:val="5A1CD724"/>
    <w:rsid w:val="5A235FF3"/>
    <w:rsid w:val="5A353E0D"/>
    <w:rsid w:val="5A43FD9A"/>
    <w:rsid w:val="5A49948E"/>
    <w:rsid w:val="5A691A27"/>
    <w:rsid w:val="5A80B7CF"/>
    <w:rsid w:val="5A877D3E"/>
    <w:rsid w:val="5A962F78"/>
    <w:rsid w:val="5A992813"/>
    <w:rsid w:val="5AAB5CAF"/>
    <w:rsid w:val="5AABDC56"/>
    <w:rsid w:val="5AB30070"/>
    <w:rsid w:val="5AC88930"/>
    <w:rsid w:val="5ACDC7C5"/>
    <w:rsid w:val="5ACE63F5"/>
    <w:rsid w:val="5ADB6616"/>
    <w:rsid w:val="5AE3DA17"/>
    <w:rsid w:val="5AF80F0C"/>
    <w:rsid w:val="5B0C161D"/>
    <w:rsid w:val="5B1423B4"/>
    <w:rsid w:val="5B274E02"/>
    <w:rsid w:val="5B353384"/>
    <w:rsid w:val="5B3F11F5"/>
    <w:rsid w:val="5B4036A3"/>
    <w:rsid w:val="5B61451B"/>
    <w:rsid w:val="5B695FB4"/>
    <w:rsid w:val="5B6F9809"/>
    <w:rsid w:val="5B764350"/>
    <w:rsid w:val="5B9275CB"/>
    <w:rsid w:val="5B9B5561"/>
    <w:rsid w:val="5B9C19E8"/>
    <w:rsid w:val="5BA9B6F7"/>
    <w:rsid w:val="5BC38BC0"/>
    <w:rsid w:val="5BD14C91"/>
    <w:rsid w:val="5BD797DC"/>
    <w:rsid w:val="5C303270"/>
    <w:rsid w:val="5C55B0E7"/>
    <w:rsid w:val="5CC08C81"/>
    <w:rsid w:val="5CECFD5E"/>
    <w:rsid w:val="5CF6A8CE"/>
    <w:rsid w:val="5CFF8063"/>
    <w:rsid w:val="5D0CB923"/>
    <w:rsid w:val="5D2A8B3A"/>
    <w:rsid w:val="5D3908CB"/>
    <w:rsid w:val="5D3BE424"/>
    <w:rsid w:val="5D51FDC5"/>
    <w:rsid w:val="5D523524"/>
    <w:rsid w:val="5D6D9F79"/>
    <w:rsid w:val="5D7621BA"/>
    <w:rsid w:val="5D7F7A83"/>
    <w:rsid w:val="5DA1FA6A"/>
    <w:rsid w:val="5DA20353"/>
    <w:rsid w:val="5DA7BFE1"/>
    <w:rsid w:val="5DFE46DC"/>
    <w:rsid w:val="5E497AE1"/>
    <w:rsid w:val="5E62D6B5"/>
    <w:rsid w:val="5E67E023"/>
    <w:rsid w:val="5E8AF30E"/>
    <w:rsid w:val="5E9F6206"/>
    <w:rsid w:val="5EB030FD"/>
    <w:rsid w:val="5EC16FC1"/>
    <w:rsid w:val="5EC9D14F"/>
    <w:rsid w:val="5EDDBD2B"/>
    <w:rsid w:val="5EDDDE45"/>
    <w:rsid w:val="5EE44A5E"/>
    <w:rsid w:val="5EF8E3E4"/>
    <w:rsid w:val="5EFA694E"/>
    <w:rsid w:val="5F048BCA"/>
    <w:rsid w:val="5F2A9215"/>
    <w:rsid w:val="5F2C22FA"/>
    <w:rsid w:val="5F2DC7C6"/>
    <w:rsid w:val="5F2FB311"/>
    <w:rsid w:val="5F5AD3D0"/>
    <w:rsid w:val="5F5CFA47"/>
    <w:rsid w:val="5F6B68CD"/>
    <w:rsid w:val="5F70127D"/>
    <w:rsid w:val="5F7139EE"/>
    <w:rsid w:val="5F732042"/>
    <w:rsid w:val="5F94C05D"/>
    <w:rsid w:val="5FBAC4D4"/>
    <w:rsid w:val="5FCF5988"/>
    <w:rsid w:val="5FD13569"/>
    <w:rsid w:val="5FD9AFB7"/>
    <w:rsid w:val="5FEAC3E8"/>
    <w:rsid w:val="5FF29765"/>
    <w:rsid w:val="5FF4CFB6"/>
    <w:rsid w:val="6002C33D"/>
    <w:rsid w:val="601405BB"/>
    <w:rsid w:val="604B66F0"/>
    <w:rsid w:val="605117EB"/>
    <w:rsid w:val="6061B735"/>
    <w:rsid w:val="6062676A"/>
    <w:rsid w:val="60819ECB"/>
    <w:rsid w:val="6083A2D2"/>
    <w:rsid w:val="608D019A"/>
    <w:rsid w:val="60919F46"/>
    <w:rsid w:val="609A84FB"/>
    <w:rsid w:val="60B3015D"/>
    <w:rsid w:val="60B458EB"/>
    <w:rsid w:val="60BAAF28"/>
    <w:rsid w:val="60BEF60C"/>
    <w:rsid w:val="60C84CF5"/>
    <w:rsid w:val="60E0795C"/>
    <w:rsid w:val="60E4F90A"/>
    <w:rsid w:val="614EAFF1"/>
    <w:rsid w:val="616883C4"/>
    <w:rsid w:val="616D615F"/>
    <w:rsid w:val="617562D6"/>
    <w:rsid w:val="618975DF"/>
    <w:rsid w:val="6199FC9C"/>
    <w:rsid w:val="61B2EFCA"/>
    <w:rsid w:val="61BAF7FD"/>
    <w:rsid w:val="61BB0E0D"/>
    <w:rsid w:val="61BFB507"/>
    <w:rsid w:val="61C0D9BF"/>
    <w:rsid w:val="61CF0E09"/>
    <w:rsid w:val="61DA8A7F"/>
    <w:rsid w:val="61F049AE"/>
    <w:rsid w:val="61F601F8"/>
    <w:rsid w:val="61FB354E"/>
    <w:rsid w:val="61FCA159"/>
    <w:rsid w:val="6253C410"/>
    <w:rsid w:val="625CC241"/>
    <w:rsid w:val="6291348B"/>
    <w:rsid w:val="62AE07F1"/>
    <w:rsid w:val="62B31598"/>
    <w:rsid w:val="62B361B8"/>
    <w:rsid w:val="62BB5FDF"/>
    <w:rsid w:val="62EEC547"/>
    <w:rsid w:val="62F6890A"/>
    <w:rsid w:val="62FA966F"/>
    <w:rsid w:val="63298635"/>
    <w:rsid w:val="63329426"/>
    <w:rsid w:val="6339C7F1"/>
    <w:rsid w:val="6353CB7E"/>
    <w:rsid w:val="636C8361"/>
    <w:rsid w:val="6381991C"/>
    <w:rsid w:val="63AFAB76"/>
    <w:rsid w:val="63B777D7"/>
    <w:rsid w:val="63BF05BD"/>
    <w:rsid w:val="643CF50F"/>
    <w:rsid w:val="6445F6DF"/>
    <w:rsid w:val="64525D48"/>
    <w:rsid w:val="645EC09B"/>
    <w:rsid w:val="646CB952"/>
    <w:rsid w:val="64875710"/>
    <w:rsid w:val="648EFD5A"/>
    <w:rsid w:val="64953CCB"/>
    <w:rsid w:val="64B45B22"/>
    <w:rsid w:val="64CB9FE7"/>
    <w:rsid w:val="64E9FA7C"/>
    <w:rsid w:val="64EB4EDD"/>
    <w:rsid w:val="64F87080"/>
    <w:rsid w:val="64F91961"/>
    <w:rsid w:val="6507FAF1"/>
    <w:rsid w:val="65173FB5"/>
    <w:rsid w:val="65484FB6"/>
    <w:rsid w:val="6559CF40"/>
    <w:rsid w:val="655DDF41"/>
    <w:rsid w:val="65602A98"/>
    <w:rsid w:val="659E603E"/>
    <w:rsid w:val="659F4D3E"/>
    <w:rsid w:val="65A138B3"/>
    <w:rsid w:val="65B2F010"/>
    <w:rsid w:val="65B8BE0C"/>
    <w:rsid w:val="65C40353"/>
    <w:rsid w:val="65E4C1ED"/>
    <w:rsid w:val="65E6352C"/>
    <w:rsid w:val="65E7CB49"/>
    <w:rsid w:val="65E8C8AB"/>
    <w:rsid w:val="662947FB"/>
    <w:rsid w:val="662C7664"/>
    <w:rsid w:val="664F50E2"/>
    <w:rsid w:val="66742411"/>
    <w:rsid w:val="66853AAE"/>
    <w:rsid w:val="66922F85"/>
    <w:rsid w:val="66CC431F"/>
    <w:rsid w:val="66D9ADA8"/>
    <w:rsid w:val="66F35040"/>
    <w:rsid w:val="66FF0A68"/>
    <w:rsid w:val="670AA7EB"/>
    <w:rsid w:val="671C9D08"/>
    <w:rsid w:val="67376C74"/>
    <w:rsid w:val="674B5CE1"/>
    <w:rsid w:val="67626502"/>
    <w:rsid w:val="677935B2"/>
    <w:rsid w:val="677BD5EB"/>
    <w:rsid w:val="678F8F6F"/>
    <w:rsid w:val="67C58451"/>
    <w:rsid w:val="67CD5D51"/>
    <w:rsid w:val="67CD6E0E"/>
    <w:rsid w:val="67CF00C2"/>
    <w:rsid w:val="67E0A757"/>
    <w:rsid w:val="67EC4113"/>
    <w:rsid w:val="67F3184F"/>
    <w:rsid w:val="67FE2727"/>
    <w:rsid w:val="6801BE10"/>
    <w:rsid w:val="6805E853"/>
    <w:rsid w:val="6814F746"/>
    <w:rsid w:val="6819662F"/>
    <w:rsid w:val="682B0EC7"/>
    <w:rsid w:val="68376152"/>
    <w:rsid w:val="6848A86C"/>
    <w:rsid w:val="684CE4CA"/>
    <w:rsid w:val="686F68E0"/>
    <w:rsid w:val="687689E6"/>
    <w:rsid w:val="688AAA9F"/>
    <w:rsid w:val="688E6E7C"/>
    <w:rsid w:val="68A063A0"/>
    <w:rsid w:val="68A15158"/>
    <w:rsid w:val="68D4D0B6"/>
    <w:rsid w:val="68DE9F28"/>
    <w:rsid w:val="68F24696"/>
    <w:rsid w:val="68F4C28A"/>
    <w:rsid w:val="690FE718"/>
    <w:rsid w:val="692ACE0B"/>
    <w:rsid w:val="6934098A"/>
    <w:rsid w:val="69523524"/>
    <w:rsid w:val="695CB06F"/>
    <w:rsid w:val="696D9DB5"/>
    <w:rsid w:val="6971DF6C"/>
    <w:rsid w:val="6976C49D"/>
    <w:rsid w:val="6985BAE0"/>
    <w:rsid w:val="6995DB7A"/>
    <w:rsid w:val="69978358"/>
    <w:rsid w:val="69A20A8E"/>
    <w:rsid w:val="69A3EE0B"/>
    <w:rsid w:val="69AC6E63"/>
    <w:rsid w:val="69ADFFCE"/>
    <w:rsid w:val="69AFAD17"/>
    <w:rsid w:val="69B86D15"/>
    <w:rsid w:val="69C7A852"/>
    <w:rsid w:val="69CEC6C9"/>
    <w:rsid w:val="69E0B1F9"/>
    <w:rsid w:val="69E3FA8A"/>
    <w:rsid w:val="69ECCDAD"/>
    <w:rsid w:val="69FBA17B"/>
    <w:rsid w:val="6A0054BB"/>
    <w:rsid w:val="6A0C7274"/>
    <w:rsid w:val="6A2ECC32"/>
    <w:rsid w:val="6A30D947"/>
    <w:rsid w:val="6A389626"/>
    <w:rsid w:val="6A4C63C8"/>
    <w:rsid w:val="6A55A566"/>
    <w:rsid w:val="6A67679E"/>
    <w:rsid w:val="6A6ED0C2"/>
    <w:rsid w:val="6A71B55F"/>
    <w:rsid w:val="6A72D939"/>
    <w:rsid w:val="6A8A4FC1"/>
    <w:rsid w:val="6ACBE384"/>
    <w:rsid w:val="6AE1DD3D"/>
    <w:rsid w:val="6AF8A103"/>
    <w:rsid w:val="6B05809D"/>
    <w:rsid w:val="6B14D68B"/>
    <w:rsid w:val="6B1F31B3"/>
    <w:rsid w:val="6B244131"/>
    <w:rsid w:val="6B455D04"/>
    <w:rsid w:val="6B4B6659"/>
    <w:rsid w:val="6B4D971D"/>
    <w:rsid w:val="6B63A214"/>
    <w:rsid w:val="6B66BE85"/>
    <w:rsid w:val="6B6D58EE"/>
    <w:rsid w:val="6B77349A"/>
    <w:rsid w:val="6B839A92"/>
    <w:rsid w:val="6B87AB6B"/>
    <w:rsid w:val="6B905FEE"/>
    <w:rsid w:val="6BAB5A2A"/>
    <w:rsid w:val="6BB2D44A"/>
    <w:rsid w:val="6BBE0B44"/>
    <w:rsid w:val="6BD4CF13"/>
    <w:rsid w:val="6BE07BD5"/>
    <w:rsid w:val="6BE20FF2"/>
    <w:rsid w:val="6BF3AB65"/>
    <w:rsid w:val="6BF8530E"/>
    <w:rsid w:val="6C31EA1C"/>
    <w:rsid w:val="6C38DFE0"/>
    <w:rsid w:val="6C3E5338"/>
    <w:rsid w:val="6C776B13"/>
    <w:rsid w:val="6C880D3D"/>
    <w:rsid w:val="6CABBA72"/>
    <w:rsid w:val="6CB69A43"/>
    <w:rsid w:val="6CC4F010"/>
    <w:rsid w:val="6CC748AE"/>
    <w:rsid w:val="6CDAB807"/>
    <w:rsid w:val="6CDC2D06"/>
    <w:rsid w:val="6CDD151A"/>
    <w:rsid w:val="6CDF8D24"/>
    <w:rsid w:val="6CF9C314"/>
    <w:rsid w:val="6CFC11A0"/>
    <w:rsid w:val="6D03CC43"/>
    <w:rsid w:val="6D273B46"/>
    <w:rsid w:val="6D3FB35D"/>
    <w:rsid w:val="6D42316B"/>
    <w:rsid w:val="6D5A086E"/>
    <w:rsid w:val="6D931FF3"/>
    <w:rsid w:val="6DD05238"/>
    <w:rsid w:val="6DD84CF5"/>
    <w:rsid w:val="6DEA6E6F"/>
    <w:rsid w:val="6DEC28A6"/>
    <w:rsid w:val="6DF4F524"/>
    <w:rsid w:val="6DF846CA"/>
    <w:rsid w:val="6E1E0737"/>
    <w:rsid w:val="6E5BC343"/>
    <w:rsid w:val="6E6FA5FF"/>
    <w:rsid w:val="6E7959E7"/>
    <w:rsid w:val="6E80FBA8"/>
    <w:rsid w:val="6E8CF0B2"/>
    <w:rsid w:val="6EA17728"/>
    <w:rsid w:val="6EE2E6A4"/>
    <w:rsid w:val="6EE58EE8"/>
    <w:rsid w:val="6F16D0F6"/>
    <w:rsid w:val="6F18FFE2"/>
    <w:rsid w:val="6F20EF17"/>
    <w:rsid w:val="6F2DCC2F"/>
    <w:rsid w:val="6F339CE6"/>
    <w:rsid w:val="6F5286D2"/>
    <w:rsid w:val="6F7F3E7D"/>
    <w:rsid w:val="6F805897"/>
    <w:rsid w:val="6F89EC70"/>
    <w:rsid w:val="6F95AE13"/>
    <w:rsid w:val="6FA15955"/>
    <w:rsid w:val="6FA5E870"/>
    <w:rsid w:val="6FA74911"/>
    <w:rsid w:val="6FAEC45C"/>
    <w:rsid w:val="6FB0769D"/>
    <w:rsid w:val="6FB14621"/>
    <w:rsid w:val="6FBDB022"/>
    <w:rsid w:val="6FBF4009"/>
    <w:rsid w:val="6FC36DF0"/>
    <w:rsid w:val="6FC94723"/>
    <w:rsid w:val="6FD79A42"/>
    <w:rsid w:val="6FEC53D2"/>
    <w:rsid w:val="7009C733"/>
    <w:rsid w:val="701163EF"/>
    <w:rsid w:val="70122051"/>
    <w:rsid w:val="703823F6"/>
    <w:rsid w:val="70489DC2"/>
    <w:rsid w:val="704AE429"/>
    <w:rsid w:val="70777B22"/>
    <w:rsid w:val="707DB791"/>
    <w:rsid w:val="7091AC34"/>
    <w:rsid w:val="709524D8"/>
    <w:rsid w:val="709EB3F3"/>
    <w:rsid w:val="70A785FB"/>
    <w:rsid w:val="70B04A2B"/>
    <w:rsid w:val="70B733E1"/>
    <w:rsid w:val="70BE4244"/>
    <w:rsid w:val="70CD9647"/>
    <w:rsid w:val="70D80EC5"/>
    <w:rsid w:val="70DED43B"/>
    <w:rsid w:val="70EAF92D"/>
    <w:rsid w:val="70F27569"/>
    <w:rsid w:val="70F5B06B"/>
    <w:rsid w:val="71083BEF"/>
    <w:rsid w:val="711BDBAF"/>
    <w:rsid w:val="71260B4D"/>
    <w:rsid w:val="713F390A"/>
    <w:rsid w:val="7149C3C8"/>
    <w:rsid w:val="714DD3CA"/>
    <w:rsid w:val="7150F6D9"/>
    <w:rsid w:val="715AB4D0"/>
    <w:rsid w:val="715BDA7E"/>
    <w:rsid w:val="717AE6CC"/>
    <w:rsid w:val="717C7F86"/>
    <w:rsid w:val="717CA529"/>
    <w:rsid w:val="71A36537"/>
    <w:rsid w:val="71A61322"/>
    <w:rsid w:val="71B5174A"/>
    <w:rsid w:val="71C795F3"/>
    <w:rsid w:val="71DB8D32"/>
    <w:rsid w:val="71DE554C"/>
    <w:rsid w:val="7222933D"/>
    <w:rsid w:val="7223285A"/>
    <w:rsid w:val="724032F8"/>
    <w:rsid w:val="7244F09B"/>
    <w:rsid w:val="7252EAEC"/>
    <w:rsid w:val="728DAAC5"/>
    <w:rsid w:val="72953312"/>
    <w:rsid w:val="72993CB0"/>
    <w:rsid w:val="72C408A7"/>
    <w:rsid w:val="72C90870"/>
    <w:rsid w:val="72D758EB"/>
    <w:rsid w:val="72D8AD57"/>
    <w:rsid w:val="72DC8DEE"/>
    <w:rsid w:val="731726D0"/>
    <w:rsid w:val="7319BF2F"/>
    <w:rsid w:val="733DF6C6"/>
    <w:rsid w:val="7353CAA1"/>
    <w:rsid w:val="735FA6BB"/>
    <w:rsid w:val="73662D16"/>
    <w:rsid w:val="736CCD80"/>
    <w:rsid w:val="7372F947"/>
    <w:rsid w:val="73779166"/>
    <w:rsid w:val="7378C551"/>
    <w:rsid w:val="73A9CCEA"/>
    <w:rsid w:val="73B513AC"/>
    <w:rsid w:val="73C70C54"/>
    <w:rsid w:val="73E7571B"/>
    <w:rsid w:val="73E796A3"/>
    <w:rsid w:val="73EAEF89"/>
    <w:rsid w:val="741D3EBC"/>
    <w:rsid w:val="74355B8B"/>
    <w:rsid w:val="7437854A"/>
    <w:rsid w:val="7439E048"/>
    <w:rsid w:val="744B6C06"/>
    <w:rsid w:val="74519350"/>
    <w:rsid w:val="74753CFD"/>
    <w:rsid w:val="747B9584"/>
    <w:rsid w:val="7493608A"/>
    <w:rsid w:val="74999C48"/>
    <w:rsid w:val="74A2B8D3"/>
    <w:rsid w:val="74B317E1"/>
    <w:rsid w:val="74C45D0E"/>
    <w:rsid w:val="74CA94A0"/>
    <w:rsid w:val="74D70F87"/>
    <w:rsid w:val="74DE817A"/>
    <w:rsid w:val="74F3FBA4"/>
    <w:rsid w:val="7504BDC6"/>
    <w:rsid w:val="750A51CA"/>
    <w:rsid w:val="751796C3"/>
    <w:rsid w:val="751E0919"/>
    <w:rsid w:val="7523DBFE"/>
    <w:rsid w:val="7536B5ED"/>
    <w:rsid w:val="754F50CB"/>
    <w:rsid w:val="7566BE81"/>
    <w:rsid w:val="757D075A"/>
    <w:rsid w:val="75CA0251"/>
    <w:rsid w:val="75DCFDF2"/>
    <w:rsid w:val="75F32B17"/>
    <w:rsid w:val="75F8F0AB"/>
    <w:rsid w:val="75FB9A67"/>
    <w:rsid w:val="76049DD6"/>
    <w:rsid w:val="760AA404"/>
    <w:rsid w:val="76204432"/>
    <w:rsid w:val="76311BE9"/>
    <w:rsid w:val="76356226"/>
    <w:rsid w:val="7641415C"/>
    <w:rsid w:val="7644C277"/>
    <w:rsid w:val="764BD172"/>
    <w:rsid w:val="7651A477"/>
    <w:rsid w:val="76537740"/>
    <w:rsid w:val="76659D4C"/>
    <w:rsid w:val="766894E1"/>
    <w:rsid w:val="766D3E54"/>
    <w:rsid w:val="767A711C"/>
    <w:rsid w:val="7680659D"/>
    <w:rsid w:val="768A6AF3"/>
    <w:rsid w:val="76A4EA93"/>
    <w:rsid w:val="76ADAC46"/>
    <w:rsid w:val="76B57235"/>
    <w:rsid w:val="76C63C9F"/>
    <w:rsid w:val="76D0B99C"/>
    <w:rsid w:val="76D17F88"/>
    <w:rsid w:val="76D8F6C6"/>
    <w:rsid w:val="76E8EE07"/>
    <w:rsid w:val="76E91B37"/>
    <w:rsid w:val="7713DD6B"/>
    <w:rsid w:val="7714035C"/>
    <w:rsid w:val="771E2336"/>
    <w:rsid w:val="772F9CBA"/>
    <w:rsid w:val="77313C1F"/>
    <w:rsid w:val="773E8188"/>
    <w:rsid w:val="7752BC7E"/>
    <w:rsid w:val="7753726A"/>
    <w:rsid w:val="77560BCA"/>
    <w:rsid w:val="775EDF96"/>
    <w:rsid w:val="776E8BB8"/>
    <w:rsid w:val="7771A7ED"/>
    <w:rsid w:val="7779878D"/>
    <w:rsid w:val="77B21299"/>
    <w:rsid w:val="77B6B269"/>
    <w:rsid w:val="77CE1F54"/>
    <w:rsid w:val="77E3A9E0"/>
    <w:rsid w:val="77E4B582"/>
    <w:rsid w:val="77ECA8A1"/>
    <w:rsid w:val="77FE78CA"/>
    <w:rsid w:val="780B63D1"/>
    <w:rsid w:val="78104B97"/>
    <w:rsid w:val="781897AF"/>
    <w:rsid w:val="781C2FAD"/>
    <w:rsid w:val="782B2021"/>
    <w:rsid w:val="783157C7"/>
    <w:rsid w:val="7835BC41"/>
    <w:rsid w:val="7862DB3E"/>
    <w:rsid w:val="78669DD8"/>
    <w:rsid w:val="78812439"/>
    <w:rsid w:val="78819032"/>
    <w:rsid w:val="78835E54"/>
    <w:rsid w:val="7887A550"/>
    <w:rsid w:val="7892AF35"/>
    <w:rsid w:val="78935854"/>
    <w:rsid w:val="78961B08"/>
    <w:rsid w:val="78A95639"/>
    <w:rsid w:val="78CF8819"/>
    <w:rsid w:val="78D22756"/>
    <w:rsid w:val="78E6A3EA"/>
    <w:rsid w:val="78F4D7F6"/>
    <w:rsid w:val="79048774"/>
    <w:rsid w:val="790D246B"/>
    <w:rsid w:val="791AC401"/>
    <w:rsid w:val="7933B757"/>
    <w:rsid w:val="7949BDB3"/>
    <w:rsid w:val="794C876E"/>
    <w:rsid w:val="794DF4D0"/>
    <w:rsid w:val="7982EECD"/>
    <w:rsid w:val="798A9298"/>
    <w:rsid w:val="799EF93A"/>
    <w:rsid w:val="79A1B4A2"/>
    <w:rsid w:val="79B38432"/>
    <w:rsid w:val="79BDB8F2"/>
    <w:rsid w:val="79CF83C5"/>
    <w:rsid w:val="79D4878A"/>
    <w:rsid w:val="79EF22CE"/>
    <w:rsid w:val="79F89AF9"/>
    <w:rsid w:val="79FCD173"/>
    <w:rsid w:val="79FE4504"/>
    <w:rsid w:val="7A0A13D6"/>
    <w:rsid w:val="7A113036"/>
    <w:rsid w:val="7A52ECF4"/>
    <w:rsid w:val="7A6FD2A9"/>
    <w:rsid w:val="7A776C45"/>
    <w:rsid w:val="7A7E6AF7"/>
    <w:rsid w:val="7A8A707D"/>
    <w:rsid w:val="7AADF3D3"/>
    <w:rsid w:val="7AC27D3D"/>
    <w:rsid w:val="7AD373B3"/>
    <w:rsid w:val="7AE97CE2"/>
    <w:rsid w:val="7AF5EE67"/>
    <w:rsid w:val="7AFE09EC"/>
    <w:rsid w:val="7B10BF27"/>
    <w:rsid w:val="7B360450"/>
    <w:rsid w:val="7B4CA86E"/>
    <w:rsid w:val="7B4FDCC6"/>
    <w:rsid w:val="7B50304A"/>
    <w:rsid w:val="7B5254AF"/>
    <w:rsid w:val="7B548AC7"/>
    <w:rsid w:val="7B605DA8"/>
    <w:rsid w:val="7B63DDAE"/>
    <w:rsid w:val="7B7B5323"/>
    <w:rsid w:val="7B7E6978"/>
    <w:rsid w:val="7B823CDD"/>
    <w:rsid w:val="7B964F2D"/>
    <w:rsid w:val="7BA1D5B8"/>
    <w:rsid w:val="7BB3D5DA"/>
    <w:rsid w:val="7BB8A9D5"/>
    <w:rsid w:val="7BD84C09"/>
    <w:rsid w:val="7BEC953B"/>
    <w:rsid w:val="7BF05B1C"/>
    <w:rsid w:val="7BF8C233"/>
    <w:rsid w:val="7C0BFA00"/>
    <w:rsid w:val="7C0DFBB1"/>
    <w:rsid w:val="7C4064F8"/>
    <w:rsid w:val="7C507C76"/>
    <w:rsid w:val="7C50CA1A"/>
    <w:rsid w:val="7C532B1F"/>
    <w:rsid w:val="7C58116C"/>
    <w:rsid w:val="7C6274F4"/>
    <w:rsid w:val="7C74E8F9"/>
    <w:rsid w:val="7C77F82C"/>
    <w:rsid w:val="7C7ACBC6"/>
    <w:rsid w:val="7C84E9FB"/>
    <w:rsid w:val="7C89164D"/>
    <w:rsid w:val="7C8B580D"/>
    <w:rsid w:val="7C8B5CC2"/>
    <w:rsid w:val="7CA605F1"/>
    <w:rsid w:val="7CCDC514"/>
    <w:rsid w:val="7CCF366E"/>
    <w:rsid w:val="7CD0FDD8"/>
    <w:rsid w:val="7CE702CB"/>
    <w:rsid w:val="7D0D2F0D"/>
    <w:rsid w:val="7D1ABAD8"/>
    <w:rsid w:val="7D1CC5B5"/>
    <w:rsid w:val="7D1D0A19"/>
    <w:rsid w:val="7D216E1A"/>
    <w:rsid w:val="7D2B7722"/>
    <w:rsid w:val="7D3956A9"/>
    <w:rsid w:val="7D39D3FB"/>
    <w:rsid w:val="7D587023"/>
    <w:rsid w:val="7D59879F"/>
    <w:rsid w:val="7D6FC591"/>
    <w:rsid w:val="7DAAE5C2"/>
    <w:rsid w:val="7DADDEF5"/>
    <w:rsid w:val="7DB69F58"/>
    <w:rsid w:val="7DC1F8A2"/>
    <w:rsid w:val="7DD530CC"/>
    <w:rsid w:val="7DD5C327"/>
    <w:rsid w:val="7DDCC955"/>
    <w:rsid w:val="7DE168D6"/>
    <w:rsid w:val="7DF79517"/>
    <w:rsid w:val="7DF7FE24"/>
    <w:rsid w:val="7E316366"/>
    <w:rsid w:val="7E38145C"/>
    <w:rsid w:val="7E6FF5A8"/>
    <w:rsid w:val="7E70A505"/>
    <w:rsid w:val="7E74C8EF"/>
    <w:rsid w:val="7EB9EACA"/>
    <w:rsid w:val="7EEB0E45"/>
    <w:rsid w:val="7EF4F2BB"/>
    <w:rsid w:val="7F091EBD"/>
    <w:rsid w:val="7F0F9EE6"/>
    <w:rsid w:val="7F2340AC"/>
    <w:rsid w:val="7F2BDF8E"/>
    <w:rsid w:val="7F517821"/>
    <w:rsid w:val="7F5CF7AE"/>
    <w:rsid w:val="7F5F621A"/>
    <w:rsid w:val="7F67DEEE"/>
    <w:rsid w:val="7F685067"/>
    <w:rsid w:val="7F6A7630"/>
    <w:rsid w:val="7F710385"/>
    <w:rsid w:val="7F800428"/>
    <w:rsid w:val="7F84CF76"/>
    <w:rsid w:val="7F8ED25E"/>
    <w:rsid w:val="7F9A9611"/>
    <w:rsid w:val="7F9B25DE"/>
    <w:rsid w:val="7FB6698D"/>
    <w:rsid w:val="7FC66C66"/>
    <w:rsid w:val="7FC8329C"/>
    <w:rsid w:val="7FFD0D3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7DED32"/>
  <w15:chartTrackingRefBased/>
  <w15:docId w15:val="{3A2B3274-FD34-4A61-9DC4-B6D033295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56F4"/>
    <w:pPr>
      <w:spacing w:before="160" w:line="280" w:lineRule="atLeast"/>
    </w:pPr>
    <w:rPr>
      <w:rFonts w:ascii="Arial" w:hAnsi="Arial" w:cs="Arial"/>
      <w:color w:val="000000" w:themeColor="text1"/>
      <w:sz w:val="22"/>
    </w:rPr>
  </w:style>
  <w:style w:type="paragraph" w:styleId="Heading1">
    <w:name w:val="heading 1"/>
    <w:basedOn w:val="Normal"/>
    <w:next w:val="Normal"/>
    <w:link w:val="Heading1Char"/>
    <w:qFormat/>
    <w:rsid w:val="00C77280"/>
    <w:pPr>
      <w:keepNext/>
      <w:spacing w:before="320"/>
      <w:outlineLvl w:val="0"/>
    </w:pPr>
    <w:rPr>
      <w:b/>
      <w:color w:val="155061" w:themeColor="accent1"/>
      <w:kern w:val="32"/>
      <w:sz w:val="40"/>
      <w:szCs w:val="40"/>
    </w:rPr>
  </w:style>
  <w:style w:type="paragraph" w:styleId="Heading2">
    <w:name w:val="heading 2"/>
    <w:basedOn w:val="Heading1"/>
    <w:next w:val="Normal"/>
    <w:link w:val="Heading2Char"/>
    <w:uiPriority w:val="1"/>
    <w:qFormat/>
    <w:rsid w:val="42E721CE"/>
    <w:pPr>
      <w:spacing w:before="240"/>
      <w:outlineLvl w:val="1"/>
    </w:pPr>
    <w:rPr>
      <w:rFonts w:asciiTheme="minorHAnsi" w:hAnsiTheme="minorHAnsi" w:cstheme="minorBidi"/>
      <w:color w:val="964181" w:themeColor="accent2"/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1"/>
    <w:qFormat/>
    <w:rsid w:val="42E721CE"/>
    <w:pPr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2DFEF386"/>
    <w:pPr>
      <w:keepNext/>
      <w:keepLines/>
      <w:outlineLvl w:val="3"/>
    </w:pPr>
    <w:rPr>
      <w:rFonts w:eastAsia="Arial"/>
      <w:b/>
      <w:bCs/>
      <w:color w:val="154F60"/>
      <w:sz w:val="28"/>
      <w:szCs w:val="28"/>
    </w:rPr>
  </w:style>
  <w:style w:type="paragraph" w:styleId="Heading5">
    <w:name w:val="heading 5"/>
    <w:basedOn w:val="Normal"/>
    <w:next w:val="Normal"/>
    <w:link w:val="Heading5Char"/>
    <w:rsid w:val="00C7728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55061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7280"/>
    <w:rPr>
      <w:rFonts w:ascii="Arial" w:hAnsi="Arial" w:cs="Arial"/>
      <w:b/>
      <w:color w:val="155061" w:themeColor="accent1"/>
      <w:kern w:val="3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42E721CE"/>
    <w:rPr>
      <w:rFonts w:asciiTheme="minorHAnsi" w:eastAsiaTheme="minorEastAsia" w:hAnsiTheme="minorHAnsi" w:cstheme="minorBidi"/>
      <w:b/>
      <w:bCs/>
      <w:noProof w:val="0"/>
      <w:color w:val="964181" w:themeColor="accent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rsid w:val="00C77280"/>
    <w:rPr>
      <w:rFonts w:ascii="Arial" w:hAnsi="Arial" w:cs="Arial"/>
      <w:b/>
      <w:color w:val="155061" w:themeColor="accent1"/>
      <w:kern w:val="32"/>
      <w:szCs w:val="26"/>
    </w:rPr>
  </w:style>
  <w:style w:type="paragraph" w:customStyle="1" w:styleId="Bullet1">
    <w:name w:val="Bullet 1"/>
    <w:basedOn w:val="Normal"/>
    <w:qFormat/>
    <w:rsid w:val="00C77280"/>
    <w:pPr>
      <w:numPr>
        <w:numId w:val="34"/>
      </w:numPr>
      <w:tabs>
        <w:tab w:val="left" w:pos="-360"/>
      </w:tabs>
    </w:pPr>
    <w:rPr>
      <w:rFonts w:eastAsia="Times New Roman"/>
    </w:rPr>
  </w:style>
  <w:style w:type="paragraph" w:customStyle="1" w:styleId="Bullet2">
    <w:name w:val="Bullet 2"/>
    <w:autoRedefine/>
    <w:rsid w:val="00FB11D5"/>
    <w:pPr>
      <w:numPr>
        <w:ilvl w:val="1"/>
        <w:numId w:val="34"/>
      </w:numPr>
      <w:spacing w:before="80" w:line="280" w:lineRule="atLeast"/>
      <w:contextualSpacing/>
    </w:pPr>
    <w:rPr>
      <w:rFonts w:ascii="Arial" w:eastAsia="Times New Roman" w:hAnsi="Arial" w:cs="Arial"/>
      <w:color w:val="404040" w:themeColor="text1" w:themeTint="BF"/>
      <w:sz w:val="18"/>
    </w:rPr>
  </w:style>
  <w:style w:type="paragraph" w:customStyle="1" w:styleId="Bullet3">
    <w:name w:val="Bullet 3"/>
    <w:basedOn w:val="Bullet1"/>
    <w:rsid w:val="00FB11D5"/>
    <w:pPr>
      <w:numPr>
        <w:ilvl w:val="2"/>
      </w:numPr>
      <w:spacing w:before="80"/>
    </w:pPr>
    <w:rPr>
      <w:sz w:val="18"/>
    </w:rPr>
  </w:style>
  <w:style w:type="paragraph" w:customStyle="1" w:styleId="NormalItalic">
    <w:name w:val="Normal Italic"/>
    <w:basedOn w:val="Normal"/>
    <w:qFormat/>
    <w:rsid w:val="00201093"/>
    <w:rPr>
      <w:i/>
    </w:rPr>
  </w:style>
  <w:style w:type="numbering" w:customStyle="1" w:styleId="Bullets">
    <w:name w:val="Bullets"/>
    <w:basedOn w:val="NoList"/>
    <w:rsid w:val="00201093"/>
    <w:pPr>
      <w:numPr>
        <w:numId w:val="33"/>
      </w:numPr>
    </w:pPr>
  </w:style>
  <w:style w:type="character" w:customStyle="1" w:styleId="Heading4Char">
    <w:name w:val="Heading 4 Char"/>
    <w:basedOn w:val="DefaultParagraphFont"/>
    <w:link w:val="Heading4"/>
    <w:uiPriority w:val="1"/>
    <w:rsid w:val="2DFEF386"/>
    <w:rPr>
      <w:rFonts w:ascii="Arial" w:eastAsia="Arial" w:hAnsi="Arial" w:cs="Arial"/>
      <w:b/>
      <w:bCs/>
      <w:noProof w:val="0"/>
      <w:color w:val="154F60"/>
      <w:sz w:val="28"/>
      <w:szCs w:val="28"/>
      <w:lang w:val="en-US"/>
    </w:rPr>
  </w:style>
  <w:style w:type="paragraph" w:styleId="Header">
    <w:name w:val="header"/>
    <w:basedOn w:val="Normal"/>
    <w:link w:val="HeaderChar"/>
    <w:unhideWhenUsed/>
    <w:rsid w:val="00C20DAD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rsid w:val="00C20DAD"/>
    <w:rPr>
      <w:rFonts w:ascii="Arial" w:hAnsi="Arial" w:cs="Arial"/>
      <w:color w:val="404040" w:themeColor="text1" w:themeTint="BF"/>
      <w:sz w:val="20"/>
    </w:rPr>
  </w:style>
  <w:style w:type="paragraph" w:styleId="Footer">
    <w:name w:val="footer"/>
    <w:basedOn w:val="Normal"/>
    <w:link w:val="FooterChar"/>
    <w:unhideWhenUsed/>
    <w:rsid w:val="00C20DAD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C20DAD"/>
    <w:rPr>
      <w:rFonts w:ascii="Arial" w:hAnsi="Arial" w:cs="Arial"/>
      <w:color w:val="404040" w:themeColor="text1" w:themeTint="BF"/>
      <w:sz w:val="20"/>
    </w:rPr>
  </w:style>
  <w:style w:type="character" w:styleId="PageNumber">
    <w:name w:val="page number"/>
    <w:basedOn w:val="DefaultParagraphFont"/>
    <w:semiHidden/>
    <w:unhideWhenUsed/>
    <w:rsid w:val="00C20DAD"/>
  </w:style>
  <w:style w:type="character" w:customStyle="1" w:styleId="Heading5Char">
    <w:name w:val="Heading 5 Char"/>
    <w:basedOn w:val="DefaultParagraphFont"/>
    <w:link w:val="Heading5"/>
    <w:rsid w:val="00C77280"/>
    <w:rPr>
      <w:rFonts w:asciiTheme="majorHAnsi" w:eastAsiaTheme="majorEastAsia" w:hAnsiTheme="majorHAnsi" w:cstheme="majorBidi"/>
      <w:color w:val="155061" w:themeColor="accent1"/>
      <w:sz w:val="20"/>
    </w:rPr>
  </w:style>
  <w:style w:type="paragraph" w:styleId="IntenseQuote">
    <w:name w:val="Intense Quote"/>
    <w:basedOn w:val="Normal"/>
    <w:next w:val="Normal"/>
    <w:link w:val="IntenseQuoteChar"/>
    <w:rsid w:val="00C77280"/>
    <w:pPr>
      <w:pBdr>
        <w:top w:val="single" w:sz="4" w:space="10" w:color="155061" w:themeColor="accent1"/>
        <w:bottom w:val="single" w:sz="4" w:space="10" w:color="155061" w:themeColor="accent1"/>
      </w:pBdr>
      <w:spacing w:before="360" w:after="360"/>
      <w:ind w:left="864" w:right="864"/>
      <w:jc w:val="center"/>
    </w:pPr>
    <w:rPr>
      <w:i/>
      <w:iCs/>
      <w:color w:val="964181" w:themeColor="accent2"/>
    </w:rPr>
  </w:style>
  <w:style w:type="character" w:customStyle="1" w:styleId="IntenseQuoteChar">
    <w:name w:val="Intense Quote Char"/>
    <w:basedOn w:val="DefaultParagraphFont"/>
    <w:link w:val="IntenseQuote"/>
    <w:rsid w:val="00C77280"/>
    <w:rPr>
      <w:rFonts w:ascii="Arial" w:hAnsi="Arial" w:cs="Arial"/>
      <w:i/>
      <w:iCs/>
      <w:color w:val="964181" w:themeColor="accent2"/>
      <w:sz w:val="20"/>
    </w:rPr>
  </w:style>
  <w:style w:type="character" w:styleId="IntenseEmphasis">
    <w:name w:val="Intense Emphasis"/>
    <w:basedOn w:val="DefaultParagraphFont"/>
    <w:rsid w:val="00C77280"/>
    <w:rPr>
      <w:i/>
      <w:iCs/>
      <w:color w:val="964181" w:themeColor="accent2"/>
    </w:rPr>
  </w:style>
  <w:style w:type="character" w:styleId="IntenseReference">
    <w:name w:val="Intense Reference"/>
    <w:basedOn w:val="DefaultParagraphFont"/>
    <w:rsid w:val="00C77280"/>
    <w:rPr>
      <w:b/>
      <w:bCs/>
      <w:smallCaps/>
      <w:color w:val="964181" w:themeColor="accent2"/>
      <w:spacing w:val="5"/>
    </w:rPr>
  </w:style>
  <w:style w:type="character" w:styleId="Hyperlink">
    <w:name w:val="Hyperlink"/>
    <w:basedOn w:val="DefaultParagraphFont"/>
    <w:unhideWhenUsed/>
    <w:rsid w:val="00E956F4"/>
    <w:rPr>
      <w:color w:val="96418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6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18278DF9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ubtitle">
    <w:name w:val="Subtitle"/>
    <w:basedOn w:val="Normal"/>
    <w:next w:val="Normal"/>
    <w:uiPriority w:val="11"/>
    <w:qFormat/>
    <w:rsid w:val="66F35040"/>
    <w:rPr>
      <w:rFonts w:eastAsiaTheme="majorEastAsia" w:cstheme="majorBidi"/>
      <w:color w:val="595959" w:themeColor="text1" w:themeTint="A6"/>
      <w:sz w:val="28"/>
      <w:szCs w:val="28"/>
    </w:rPr>
  </w:style>
  <w:style w:type="paragraph" w:styleId="CommentText">
    <w:name w:val="annotation text"/>
    <w:basedOn w:val="Normal"/>
    <w:link w:val="CommentTextChar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Arial" w:hAnsi="Arial" w:cs="Arial"/>
      <w:color w:val="000000" w:themeColor="text1"/>
      <w:sz w:val="20"/>
      <w:szCs w:val="20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styleId="Title">
    <w:name w:val="Title"/>
    <w:basedOn w:val="Normal"/>
    <w:next w:val="Normal"/>
    <w:uiPriority w:val="10"/>
    <w:qFormat/>
    <w:rsid w:val="42E721CE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1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d66e2a056f3c4f12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ishop\Downloads\PHMI_word_template_r103%20(4).dotx" TargetMode="External"/></Relationships>
</file>

<file path=word/theme/theme1.xml><?xml version="1.0" encoding="utf-8"?>
<a:theme xmlns:a="http://schemas.openxmlformats.org/drawingml/2006/main" name="PHMI">
  <a:themeElements>
    <a:clrScheme name="PHMI">
      <a:dk1>
        <a:srgbClr val="000000"/>
      </a:dk1>
      <a:lt1>
        <a:srgbClr val="FFFFFF"/>
      </a:lt1>
      <a:dk2>
        <a:srgbClr val="2C8096"/>
      </a:dk2>
      <a:lt2>
        <a:srgbClr val="E7E6E6"/>
      </a:lt2>
      <a:accent1>
        <a:srgbClr val="155061"/>
      </a:accent1>
      <a:accent2>
        <a:srgbClr val="964181"/>
      </a:accent2>
      <a:accent3>
        <a:srgbClr val="5774B9"/>
      </a:accent3>
      <a:accent4>
        <a:srgbClr val="41578C"/>
      </a:accent4>
      <a:accent5>
        <a:srgbClr val="A3B538"/>
      </a:accent5>
      <a:accent6>
        <a:srgbClr val="618033"/>
      </a:accent6>
      <a:hlink>
        <a:srgbClr val="964181"/>
      </a:hlink>
      <a:folHlink>
        <a:srgbClr val="4157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PHMI" id="{6A644FC5-9C72-C04A-9A37-3C1235DD877E}" vid="{260909BB-2CA4-F44C-9290-3939338C19F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A4AD2FE2E25438FE9671274096858" ma:contentTypeVersion="20" ma:contentTypeDescription="Create a new document." ma:contentTypeScope="" ma:versionID="d8ff6cf9edac9fef330b6580e650883a">
  <xsd:schema xmlns:xsd="http://www.w3.org/2001/XMLSchema" xmlns:xs="http://www.w3.org/2001/XMLSchema" xmlns:p="http://schemas.microsoft.com/office/2006/metadata/properties" xmlns:ns2="6ed87e03-0051-42c6-aaf9-678a06bb9ebe" xmlns:ns3="12dba86b-fa49-4e3b-9354-d9c4f30e4b03" targetNamespace="http://schemas.microsoft.com/office/2006/metadata/properties" ma:root="true" ma:fieldsID="86bf3059b813d1c02fff5787605ed955" ns2:_="" ns3:_="">
    <xsd:import namespace="6ed87e03-0051-42c6-aaf9-678a06bb9ebe"/>
    <xsd:import namespace="12dba86b-fa49-4e3b-9354-d9c4f30e4b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87e03-0051-42c6-aaf9-678a06bb9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9112196-7e5b-431e-8fea-f50fb91bce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ba86b-fa49-4e3b-9354-d9c4f30e4b0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e6f64eb-277e-43ec-afb3-775945d0cc1c}" ma:internalName="TaxCatchAll" ma:showField="CatchAllData" ma:web="12dba86b-fa49-4e3b-9354-d9c4f30e4b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d87e03-0051-42c6-aaf9-678a06bb9ebe">
      <Terms xmlns="http://schemas.microsoft.com/office/infopath/2007/PartnerControls"/>
    </lcf76f155ced4ddcb4097134ff3c332f>
    <TaxCatchAll xmlns="12dba86b-fa49-4e3b-9354-d9c4f30e4b03" xsi:nil="true"/>
  </documentManagement>
</p:properties>
</file>

<file path=customXml/itemProps1.xml><?xml version="1.0" encoding="utf-8"?>
<ds:datastoreItem xmlns:ds="http://schemas.openxmlformats.org/officeDocument/2006/customXml" ds:itemID="{0D67F464-9110-486C-962D-EF310F46D0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7E3AC1-5A59-48BE-9003-6AB876126D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98C3B0-68D6-4700-A0DF-F24FC1AB1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d87e03-0051-42c6-aaf9-678a06bb9ebe"/>
    <ds:schemaRef ds:uri="12dba86b-fa49-4e3b-9354-d9c4f30e4b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E1DF17-4F76-44FD-988A-0609829B8960}">
  <ds:schemaRefs>
    <ds:schemaRef ds:uri="http://schemas.microsoft.com/office/2006/metadata/properties"/>
    <ds:schemaRef ds:uri="http://schemas.microsoft.com/office/infopath/2007/PartnerControls"/>
    <ds:schemaRef ds:uri="6ed87e03-0051-42c6-aaf9-678a06bb9ebe"/>
    <ds:schemaRef ds:uri="12dba86b-fa49-4e3b-9354-d9c4f30e4b0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PHMI_word_template_r103 (4)</Template>
  <TotalTime>0</TotalTime>
  <Pages>5</Pages>
  <Words>883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Maddie Bishop</dc:creator>
  <cp:keywords/>
  <dc:description/>
  <cp:lastModifiedBy>Jennifer Pearson</cp:lastModifiedBy>
  <cp:revision>36</cp:revision>
  <cp:lastPrinted>2009-10-19T18:06:00Z</cp:lastPrinted>
  <dcterms:created xsi:type="dcterms:W3CDTF">2026-01-13T15:23:00Z</dcterms:created>
  <dcterms:modified xsi:type="dcterms:W3CDTF">2026-09-14T18:29:00Z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0x01010030FA4AD2FE2E25438FE9671274096858</vt:lpwstr>
  </property>
  <property fmtid="{D5CDD505-2E9C-101B-9397-08002B2CF9AE}" pid="3" name="MediaServiceImageTags">
    <vt:lpwstr/>
  </property>
</Properties>
</file>